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:rsidR="0048328C" w:rsidRPr="009A091A" w:rsidRDefault="00000000">
      <w:pPr>
        <w:spacing w:line="360" w:lineRule="auto"/>
        <w:rPr>
          <w:rFonts w:ascii="方正小标宋简体" w:eastAsia="方正小标宋简体" w:hAnsi="黑体" w:cs="黑体" w:hint="eastAsia"/>
          <w:sz w:val="32"/>
          <w:szCs w:val="32"/>
          <w:lang w:eastAsia="zh-TW"/>
        </w:rPr>
      </w:pPr>
      <w:r w:rsidRPr="009A091A">
        <w:rPr>
          <w:rFonts w:ascii="方正小标宋简体" w:eastAsia="方正小标宋简体" w:hAnsi="黑体" w:cs="黑体" w:hint="eastAsia"/>
          <w:sz w:val="32"/>
          <w:szCs w:val="32"/>
          <w:lang w:val="zh-TW" w:eastAsia="zh-TW"/>
        </w:rPr>
        <w:t>附件</w:t>
      </w:r>
      <w:r w:rsidRPr="009A091A">
        <w:rPr>
          <w:rFonts w:ascii="方正小标宋简体" w:eastAsia="方正小标宋简体" w:hAnsi="黑体" w:cs="黑体" w:hint="eastAsia"/>
          <w:sz w:val="32"/>
          <w:szCs w:val="32"/>
          <w:lang w:eastAsia="zh-TW"/>
        </w:rPr>
        <w:t>1</w:t>
      </w:r>
    </w:p>
    <w:p w:rsidR="0048328C" w:rsidRDefault="0048328C">
      <w:pPr>
        <w:pStyle w:val="a0"/>
        <w:ind w:left="840"/>
        <w:rPr>
          <w:rFonts w:eastAsia="PMingLiU"/>
          <w:lang w:eastAsia="zh-TW"/>
        </w:rPr>
      </w:pPr>
    </w:p>
    <w:p w:rsidR="0048328C" w:rsidRPr="009A091A" w:rsidRDefault="00000000">
      <w:pPr>
        <w:pStyle w:val="1"/>
        <w:spacing w:line="360" w:lineRule="auto"/>
        <w:jc w:val="center"/>
        <w:rPr>
          <w:rFonts w:ascii="方正小标宋简体" w:eastAsia="方正小标宋简体" w:hAnsi="黑体" w:cs="黑体" w:hint="eastAsia"/>
          <w:b w:val="0"/>
          <w:bCs/>
          <w:sz w:val="36"/>
          <w:szCs w:val="36"/>
          <w:lang w:eastAsia="zh-Hans"/>
        </w:rPr>
      </w:pPr>
      <w:r w:rsidRPr="009A091A">
        <w:rPr>
          <w:rFonts w:ascii="方正小标宋简体" w:eastAsia="方正小标宋简体" w:hAnsi="黑体" w:cs="黑体" w:hint="eastAsia"/>
          <w:b w:val="0"/>
          <w:bCs/>
          <w:sz w:val="36"/>
          <w:szCs w:val="36"/>
          <w:lang w:eastAsia="zh-Hans"/>
        </w:rPr>
        <w:t>2022年网络安全优秀案例申报表</w:t>
      </w:r>
    </w:p>
    <w:p w:rsidR="0048328C" w:rsidRDefault="0048328C">
      <w:pPr>
        <w:pStyle w:val="11"/>
        <w:spacing w:line="720" w:lineRule="exact"/>
        <w:jc w:val="left"/>
        <w:rPr>
          <w:rFonts w:eastAsia="方正小标宋简体" w:hint="default"/>
          <w:b/>
          <w:bCs/>
          <w:sz w:val="48"/>
          <w:szCs w:val="44"/>
        </w:rPr>
      </w:pPr>
    </w:p>
    <w:p w:rsidR="0048328C" w:rsidRDefault="0048328C">
      <w:pPr>
        <w:pStyle w:val="11"/>
        <w:spacing w:line="720" w:lineRule="exact"/>
        <w:jc w:val="left"/>
        <w:rPr>
          <w:rFonts w:eastAsia="方正小标宋简体" w:hint="default"/>
          <w:b/>
          <w:bCs/>
          <w:sz w:val="48"/>
          <w:szCs w:val="44"/>
        </w:rPr>
      </w:pPr>
    </w:p>
    <w:p w:rsidR="0048328C" w:rsidRDefault="0048328C">
      <w:pPr>
        <w:pStyle w:val="11"/>
        <w:spacing w:line="720" w:lineRule="exact"/>
        <w:jc w:val="left"/>
        <w:rPr>
          <w:rFonts w:eastAsia="方正小标宋简体" w:hint="default"/>
          <w:b/>
          <w:bCs/>
          <w:sz w:val="48"/>
          <w:szCs w:val="44"/>
        </w:rPr>
      </w:pPr>
    </w:p>
    <w:p w:rsidR="0048328C" w:rsidRDefault="0048328C">
      <w:pPr>
        <w:pStyle w:val="11"/>
        <w:spacing w:line="720" w:lineRule="exact"/>
        <w:jc w:val="left"/>
        <w:rPr>
          <w:rFonts w:eastAsia="方正小标宋简体" w:hint="default"/>
          <w:b/>
          <w:bCs/>
          <w:sz w:val="48"/>
          <w:szCs w:val="44"/>
        </w:rPr>
      </w:pPr>
    </w:p>
    <w:p w:rsidR="0048328C" w:rsidRDefault="0048328C">
      <w:pPr>
        <w:pStyle w:val="11"/>
        <w:spacing w:line="720" w:lineRule="exact"/>
        <w:jc w:val="left"/>
        <w:rPr>
          <w:rFonts w:eastAsia="方正小标宋简体" w:hint="default"/>
          <w:b/>
          <w:bCs/>
          <w:sz w:val="48"/>
          <w:szCs w:val="44"/>
        </w:rPr>
      </w:pPr>
    </w:p>
    <w:p w:rsidR="0048328C" w:rsidRDefault="0048328C">
      <w:pPr>
        <w:pStyle w:val="11"/>
        <w:spacing w:line="720" w:lineRule="exact"/>
        <w:jc w:val="left"/>
        <w:rPr>
          <w:rFonts w:eastAsia="方正小标宋简体" w:hint="default"/>
          <w:b/>
          <w:bCs/>
          <w:sz w:val="48"/>
          <w:szCs w:val="44"/>
        </w:rPr>
      </w:pPr>
    </w:p>
    <w:p w:rsidR="0048328C" w:rsidRDefault="0048328C">
      <w:pPr>
        <w:pStyle w:val="11"/>
        <w:spacing w:line="720" w:lineRule="exact"/>
        <w:jc w:val="left"/>
        <w:rPr>
          <w:rFonts w:eastAsia="方正小标宋简体" w:hint="default"/>
          <w:b/>
          <w:bCs/>
          <w:sz w:val="48"/>
          <w:szCs w:val="44"/>
        </w:rPr>
      </w:pPr>
    </w:p>
    <w:p w:rsidR="0048328C" w:rsidRDefault="0048328C">
      <w:pPr>
        <w:pStyle w:val="11"/>
        <w:spacing w:line="720" w:lineRule="exact"/>
        <w:jc w:val="left"/>
        <w:rPr>
          <w:rFonts w:eastAsia="方正小标宋简体" w:hint="default"/>
          <w:b/>
          <w:bCs/>
          <w:sz w:val="48"/>
          <w:szCs w:val="44"/>
        </w:rPr>
      </w:pPr>
    </w:p>
    <w:p w:rsidR="0048328C" w:rsidRDefault="0048328C">
      <w:pPr>
        <w:pStyle w:val="11"/>
        <w:spacing w:line="720" w:lineRule="exact"/>
        <w:jc w:val="left"/>
        <w:rPr>
          <w:rFonts w:eastAsia="方正小标宋简体" w:hint="default"/>
          <w:b/>
          <w:bCs/>
          <w:sz w:val="48"/>
          <w:szCs w:val="44"/>
        </w:rPr>
      </w:pPr>
    </w:p>
    <w:p w:rsidR="0048328C" w:rsidRDefault="0048328C">
      <w:pPr>
        <w:pStyle w:val="11"/>
        <w:spacing w:line="720" w:lineRule="exact"/>
        <w:ind w:leftChars="600" w:left="1260"/>
        <w:jc w:val="left"/>
        <w:rPr>
          <w:rFonts w:eastAsia="仿宋" w:hint="default"/>
          <w:bCs/>
          <w:sz w:val="30"/>
          <w:szCs w:val="30"/>
        </w:rPr>
      </w:pPr>
    </w:p>
    <w:p w:rsidR="0048328C" w:rsidRDefault="00000000">
      <w:pPr>
        <w:pStyle w:val="11"/>
        <w:spacing w:line="720" w:lineRule="exact"/>
        <w:ind w:leftChars="600" w:left="1260"/>
        <w:jc w:val="left"/>
        <w:rPr>
          <w:rFonts w:eastAsia="仿宋" w:hint="default"/>
          <w:bCs/>
          <w:sz w:val="30"/>
          <w:szCs w:val="30"/>
        </w:rPr>
      </w:pPr>
      <w:r>
        <w:rPr>
          <w:rFonts w:eastAsia="仿宋" w:hint="default"/>
          <w:bCs/>
          <w:sz w:val="30"/>
          <w:szCs w:val="30"/>
        </w:rPr>
        <w:t>案例名称：</w:t>
      </w:r>
    </w:p>
    <w:p w:rsidR="0048328C" w:rsidRDefault="00000000">
      <w:pPr>
        <w:pStyle w:val="11"/>
        <w:spacing w:line="720" w:lineRule="exact"/>
        <w:ind w:leftChars="600" w:left="1260"/>
        <w:jc w:val="left"/>
        <w:rPr>
          <w:rFonts w:eastAsia="仿宋" w:hint="default"/>
          <w:bCs/>
          <w:sz w:val="30"/>
          <w:szCs w:val="30"/>
        </w:rPr>
      </w:pPr>
      <w:r>
        <w:rPr>
          <w:rFonts w:eastAsia="仿宋" w:hint="default"/>
          <w:bCs/>
          <w:sz w:val="30"/>
          <w:szCs w:val="30"/>
        </w:rPr>
        <w:t>单位名称：</w:t>
      </w:r>
    </w:p>
    <w:p w:rsidR="0048328C" w:rsidRDefault="00000000">
      <w:pPr>
        <w:jc w:val="center"/>
        <w:rPr>
          <w:rFonts w:ascii="Times New Roman" w:eastAsia="仿宋" w:hAnsi="Times New Roman" w:cs="Times New Roman"/>
          <w:bCs/>
          <w:sz w:val="30"/>
          <w:szCs w:val="30"/>
        </w:rPr>
      </w:pPr>
      <w:r>
        <w:rPr>
          <w:rFonts w:ascii="Times New Roman" w:eastAsia="仿宋" w:hAnsi="Times New Roman" w:cs="Times New Roman"/>
          <w:bCs/>
          <w:sz w:val="30"/>
          <w:szCs w:val="30"/>
        </w:rPr>
        <w:t>年</w:t>
      </w:r>
      <w:r>
        <w:rPr>
          <w:rFonts w:ascii="Times New Roman" w:eastAsia="仿宋" w:hAnsi="Times New Roman" w:cs="Times New Roman"/>
          <w:bCs/>
          <w:sz w:val="30"/>
          <w:szCs w:val="30"/>
        </w:rPr>
        <w:t xml:space="preserve">   </w:t>
      </w:r>
      <w:r>
        <w:rPr>
          <w:rFonts w:ascii="Times New Roman" w:eastAsia="仿宋" w:hAnsi="Times New Roman" w:cs="Times New Roman"/>
          <w:bCs/>
          <w:sz w:val="30"/>
          <w:szCs w:val="30"/>
        </w:rPr>
        <w:t>月</w:t>
      </w:r>
    </w:p>
    <w:p w:rsidR="0048328C" w:rsidRDefault="00000000">
      <w:pPr>
        <w:jc w:val="center"/>
        <w:outlineLvl w:val="0"/>
        <w:rPr>
          <w:rFonts w:ascii="Times New Roman" w:eastAsia="方正小标宋简体" w:hAnsi="Times New Roman" w:cs="Times New Roman"/>
          <w:sz w:val="32"/>
        </w:rPr>
      </w:pPr>
      <w:r>
        <w:rPr>
          <w:rFonts w:ascii="Times New Roman" w:eastAsia="方正小标宋简体" w:hAnsi="Times New Roman" w:cs="Times New Roman"/>
          <w:sz w:val="32"/>
        </w:rPr>
        <w:br w:type="page"/>
      </w:r>
    </w:p>
    <w:p w:rsidR="0048328C" w:rsidRDefault="0048328C">
      <w:pPr>
        <w:rPr>
          <w:rFonts w:eastAsiaTheme="minorEastAsia"/>
          <w:lang w:eastAsia="zh-Hans"/>
        </w:rPr>
      </w:pPr>
    </w:p>
    <w:tbl>
      <w:tblPr>
        <w:tblStyle w:val="TableNormal"/>
        <w:tblW w:w="5004" w:type="pct"/>
        <w:tblInd w:w="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D0DDEF"/>
        <w:tblLayout w:type="fixed"/>
        <w:tblLook w:val="04A0" w:firstRow="1" w:lastRow="0" w:firstColumn="1" w:lastColumn="0" w:noHBand="0" w:noVBand="1"/>
      </w:tblPr>
      <w:tblGrid>
        <w:gridCol w:w="1696"/>
        <w:gridCol w:w="108"/>
        <w:gridCol w:w="1168"/>
        <w:gridCol w:w="1560"/>
        <w:gridCol w:w="582"/>
        <w:gridCol w:w="334"/>
        <w:gridCol w:w="242"/>
        <w:gridCol w:w="522"/>
        <w:gridCol w:w="122"/>
        <w:gridCol w:w="1957"/>
        <w:gridCol w:w="6"/>
      </w:tblGrid>
      <w:tr w:rsidR="0048328C">
        <w:trPr>
          <w:gridAfter w:val="1"/>
          <w:wAfter w:w="6" w:type="dxa"/>
          <w:trHeight w:val="1210"/>
        </w:trPr>
        <w:tc>
          <w:tcPr>
            <w:tcW w:w="8291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000000">
            <w:pPr>
              <w:widowControl/>
              <w:spacing w:line="20" w:lineRule="atLeast"/>
              <w:jc w:val="center"/>
              <w:rPr>
                <w:rFonts w:ascii="仿宋" w:eastAsia="仿宋" w:hAnsi="仿宋" w:cs="仿宋"/>
                <w:b/>
                <w:bCs/>
                <w:kern w:val="0"/>
              </w:rPr>
            </w:pPr>
            <w:r>
              <w:rPr>
                <w:rFonts w:ascii="仿宋" w:eastAsia="仿宋" w:hAnsi="仿宋" w:cs="仿宋"/>
                <w:b/>
                <w:bCs/>
                <w:kern w:val="0"/>
              </w:rPr>
              <w:t>1</w:t>
            </w: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、申报</w:t>
            </w:r>
            <w:r>
              <w:rPr>
                <w:rFonts w:ascii="仿宋" w:eastAsia="仿宋" w:hAnsi="仿宋" w:cs="仿宋" w:hint="eastAsia"/>
                <w:b/>
                <w:bCs/>
                <w:kern w:val="0"/>
                <w:lang w:eastAsia="zh-Hans"/>
              </w:rPr>
              <w:t>单位</w:t>
            </w: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信息</w:t>
            </w:r>
          </w:p>
          <w:p w:rsidR="0048328C" w:rsidRDefault="00000000">
            <w:pPr>
              <w:widowControl/>
              <w:spacing w:line="20" w:lineRule="atLeast"/>
              <w:ind w:firstLine="2523"/>
              <w:jc w:val="left"/>
            </w:pP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（此部分内容仅用于专家审阅，不对外公开）</w:t>
            </w:r>
          </w:p>
        </w:tc>
      </w:tr>
      <w:tr w:rsidR="0048328C">
        <w:trPr>
          <w:trHeight w:val="444"/>
        </w:trPr>
        <w:tc>
          <w:tcPr>
            <w:tcW w:w="16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b/>
                <w:bCs/>
                <w:kern w:val="0"/>
              </w:rPr>
            </w:pPr>
            <w:r>
              <w:rPr>
                <w:rFonts w:ascii="Times New Roman" w:eastAsia="仿宋" w:hAnsi="Times New Roman" w:cs="仿宋" w:hint="eastAsia"/>
                <w:b/>
                <w:bCs/>
                <w:kern w:val="0"/>
              </w:rPr>
              <w:t>申报主体</w:t>
            </w:r>
          </w:p>
          <w:p w:rsidR="0048328C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b/>
                <w:bCs/>
                <w:kern w:val="0"/>
              </w:rPr>
            </w:pPr>
            <w:r>
              <w:rPr>
                <w:rFonts w:ascii="Times New Roman" w:eastAsia="仿宋" w:hAnsi="Times New Roman" w:cs="仿宋" w:hint="eastAsia"/>
                <w:b/>
                <w:bCs/>
                <w:kern w:val="0"/>
              </w:rPr>
              <w:t>基本信息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8328C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单位全称</w:t>
            </w:r>
          </w:p>
        </w:tc>
        <w:tc>
          <w:tcPr>
            <w:tcW w:w="532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8328C" w:rsidRDefault="0048328C">
            <w:pPr>
              <w:spacing w:line="20" w:lineRule="atLeast"/>
              <w:jc w:val="center"/>
              <w:rPr>
                <w:rFonts w:ascii="Times New Roman" w:eastAsia="仿宋" w:hAnsi="Times New Roman" w:cs="仿宋"/>
                <w:b/>
                <w:bCs/>
                <w:kern w:val="0"/>
              </w:rPr>
            </w:pPr>
          </w:p>
        </w:tc>
      </w:tr>
      <w:tr w:rsidR="0048328C">
        <w:trPr>
          <w:trHeight w:val="444"/>
        </w:trPr>
        <w:tc>
          <w:tcPr>
            <w:tcW w:w="16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48328C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b/>
                <w:bCs/>
                <w:kern w:val="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8328C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性质</w:t>
            </w:r>
          </w:p>
        </w:tc>
        <w:tc>
          <w:tcPr>
            <w:tcW w:w="532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8328C" w:rsidRDefault="00000000">
            <w:pPr>
              <w:adjustRightInd w:val="0"/>
              <w:snapToGrid w:val="0"/>
              <w:ind w:firstLineChars="100" w:firstLine="210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>□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>事业单位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 xml:space="preserve"> </w:t>
            </w:r>
            <w:r>
              <w:rPr>
                <w:rFonts w:ascii="Times New Roman" w:eastAsia="仿宋" w:hAnsi="Times New Roman" w:cs="仿宋" w:hint="eastAsia"/>
                <w:kern w:val="0"/>
                <w:lang w:val="zh-TW"/>
              </w:rPr>
              <w:t xml:space="preserve"> 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 xml:space="preserve">   □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>国有企业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 xml:space="preserve"> </w:t>
            </w:r>
            <w:r>
              <w:rPr>
                <w:rFonts w:ascii="Times New Roman" w:eastAsia="仿宋" w:hAnsi="Times New Roman" w:cs="仿宋" w:hint="eastAsia"/>
                <w:kern w:val="0"/>
                <w:lang w:val="zh-TW"/>
              </w:rPr>
              <w:t xml:space="preserve"> 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 xml:space="preserve">   □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>民营企业</w:t>
            </w:r>
          </w:p>
          <w:p w:rsidR="0048328C" w:rsidRDefault="00000000">
            <w:pPr>
              <w:adjustRightInd w:val="0"/>
              <w:snapToGrid w:val="0"/>
              <w:ind w:firstLineChars="100" w:firstLine="210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>□</w:t>
            </w: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科研院所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 xml:space="preserve">  </w:t>
            </w:r>
            <w:r>
              <w:rPr>
                <w:rFonts w:ascii="Times New Roman" w:eastAsia="仿宋" w:hAnsi="Times New Roman" w:cs="仿宋" w:hint="eastAsia"/>
                <w:kern w:val="0"/>
                <w:lang w:val="zh-TW"/>
              </w:rPr>
              <w:t xml:space="preserve"> 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 xml:space="preserve">  □</w:t>
            </w: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行业组织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 xml:space="preserve">  </w:t>
            </w:r>
            <w:r>
              <w:rPr>
                <w:rFonts w:ascii="Times New Roman" w:eastAsia="仿宋" w:hAnsi="Times New Roman" w:cs="仿宋" w:hint="eastAsia"/>
                <w:kern w:val="0"/>
                <w:lang w:val="zh-TW"/>
              </w:rPr>
              <w:t xml:space="preserve"> 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 xml:space="preserve">  □</w:t>
            </w: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团体</w:t>
            </w:r>
          </w:p>
          <w:p w:rsidR="0048328C" w:rsidRDefault="00000000">
            <w:pPr>
              <w:adjustRightInd w:val="0"/>
              <w:snapToGrid w:val="0"/>
              <w:ind w:firstLineChars="100" w:firstLine="210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>□</w:t>
            </w: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个人</w:t>
            </w:r>
            <w:r>
              <w:rPr>
                <w:rFonts w:ascii="Times New Roman" w:eastAsia="仿宋" w:hAnsi="Times New Roman" w:cs="仿宋" w:hint="eastAsia"/>
                <w:kern w:val="0"/>
                <w:lang w:val="zh-TW"/>
              </w:rPr>
              <w:t xml:space="preserve"> 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 xml:space="preserve">        </w:t>
            </w:r>
            <w:r>
              <w:rPr>
                <w:rFonts w:ascii="Times New Roman" w:eastAsia="PMingLiU" w:hAnsi="Times New Roman" w:cs="仿宋"/>
                <w:kern w:val="0"/>
                <w:lang w:val="zh-TW" w:eastAsia="zh-TW"/>
              </w:rPr>
              <w:t xml:space="preserve">    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>□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>其他（请注明）：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 xml:space="preserve">                                            </w:t>
            </w:r>
          </w:p>
        </w:tc>
      </w:tr>
      <w:tr w:rsidR="0048328C">
        <w:trPr>
          <w:trHeight w:val="444"/>
        </w:trPr>
        <w:tc>
          <w:tcPr>
            <w:tcW w:w="16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48328C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b/>
                <w:bCs/>
                <w:kern w:val="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8328C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kern w:val="0"/>
              </w:rPr>
            </w:pPr>
            <w:r>
              <w:rPr>
                <w:rFonts w:ascii="Times New Roman" w:eastAsia="仿宋" w:hAnsi="Times New Roman" w:cs="仿宋" w:hint="eastAsia"/>
                <w:kern w:val="0"/>
              </w:rPr>
              <w:t>成立时间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8328C" w:rsidRDefault="0048328C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kern w:val="0"/>
              </w:rPr>
            </w:pPr>
          </w:p>
        </w:tc>
        <w:tc>
          <w:tcPr>
            <w:tcW w:w="11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8328C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kern w:val="0"/>
              </w:rPr>
            </w:pPr>
            <w:r>
              <w:rPr>
                <w:rFonts w:ascii="Times New Roman" w:eastAsia="仿宋" w:hAnsi="Times New Roman" w:cs="仿宋" w:hint="eastAsia"/>
                <w:kern w:val="0"/>
              </w:rPr>
              <w:t>注册资本</w:t>
            </w:r>
          </w:p>
        </w:tc>
        <w:tc>
          <w:tcPr>
            <w:tcW w:w="2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8328C" w:rsidRDefault="0048328C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kern w:val="0"/>
              </w:rPr>
            </w:pPr>
          </w:p>
        </w:tc>
      </w:tr>
      <w:tr w:rsidR="0048328C">
        <w:trPr>
          <w:trHeight w:val="444"/>
        </w:trPr>
        <w:tc>
          <w:tcPr>
            <w:tcW w:w="16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48328C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b/>
                <w:bCs/>
                <w:kern w:val="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8328C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kern w:val="0"/>
              </w:rPr>
            </w:pPr>
            <w:r>
              <w:rPr>
                <w:rFonts w:ascii="Times New Roman" w:eastAsia="仿宋" w:hAnsi="Times New Roman" w:cs="仿宋" w:hint="eastAsia"/>
                <w:kern w:val="0"/>
              </w:rPr>
              <w:t>官方网址</w:t>
            </w:r>
          </w:p>
        </w:tc>
        <w:tc>
          <w:tcPr>
            <w:tcW w:w="532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8328C" w:rsidRDefault="0048328C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kern w:val="0"/>
              </w:rPr>
            </w:pPr>
          </w:p>
        </w:tc>
      </w:tr>
      <w:tr w:rsidR="0048328C">
        <w:trPr>
          <w:trHeight w:val="450"/>
        </w:trPr>
        <w:tc>
          <w:tcPr>
            <w:tcW w:w="16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48328C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b/>
                <w:bCs/>
                <w:kern w:val="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8328C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kern w:val="0"/>
              </w:rPr>
            </w:pPr>
            <w:r>
              <w:rPr>
                <w:rFonts w:ascii="Times New Roman" w:eastAsia="仿宋" w:hAnsi="Times New Roman" w:cs="仿宋" w:hint="eastAsia"/>
                <w:kern w:val="0"/>
              </w:rPr>
              <w:t>通讯地址</w:t>
            </w:r>
          </w:p>
        </w:tc>
        <w:tc>
          <w:tcPr>
            <w:tcW w:w="532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8328C" w:rsidRDefault="0048328C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kern w:val="0"/>
              </w:rPr>
            </w:pPr>
          </w:p>
        </w:tc>
      </w:tr>
      <w:tr w:rsidR="0048328C">
        <w:trPr>
          <w:gridAfter w:val="1"/>
          <w:wAfter w:w="6" w:type="dxa"/>
          <w:trHeight w:val="410"/>
        </w:trPr>
        <w:tc>
          <w:tcPr>
            <w:tcW w:w="16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000000">
            <w:pPr>
              <w:widowControl/>
              <w:spacing w:line="20" w:lineRule="atLeast"/>
              <w:jc w:val="center"/>
              <w:rPr>
                <w:rFonts w:ascii="仿宋" w:eastAsia="仿宋" w:hAnsi="仿宋" w:cs="仿宋"/>
                <w:b/>
                <w:bCs/>
                <w:kern w:val="0"/>
              </w:rPr>
            </w:pP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申报联系人</w:t>
            </w:r>
          </w:p>
          <w:p w:rsidR="0048328C" w:rsidRDefault="00000000">
            <w:pPr>
              <w:widowControl/>
              <w:spacing w:line="20" w:lineRule="atLeast"/>
              <w:jc w:val="center"/>
            </w:pP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信息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000000">
            <w:pPr>
              <w:widowControl/>
              <w:spacing w:line="20" w:lineRule="atLeast"/>
              <w:jc w:val="center"/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>联系人</w:t>
            </w:r>
          </w:p>
        </w:tc>
        <w:tc>
          <w:tcPr>
            <w:tcW w:w="21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000000">
            <w:pPr>
              <w:widowControl/>
              <w:spacing w:line="20" w:lineRule="atLeast"/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 xml:space="preserve">　</w:t>
            </w:r>
          </w:p>
        </w:tc>
        <w:tc>
          <w:tcPr>
            <w:tcW w:w="12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000000">
            <w:pPr>
              <w:widowControl/>
              <w:spacing w:line="20" w:lineRule="atLeast"/>
              <w:jc w:val="center"/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>职务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000000">
            <w:pPr>
              <w:widowControl/>
              <w:spacing w:line="20" w:lineRule="atLeast"/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 xml:space="preserve">　</w:t>
            </w:r>
          </w:p>
        </w:tc>
      </w:tr>
      <w:tr w:rsidR="0048328C">
        <w:trPr>
          <w:gridAfter w:val="1"/>
          <w:wAfter w:w="6" w:type="dxa"/>
          <w:trHeight w:val="410"/>
        </w:trPr>
        <w:tc>
          <w:tcPr>
            <w:tcW w:w="16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328C" w:rsidRDefault="0048328C"/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000000">
            <w:pPr>
              <w:widowControl/>
              <w:spacing w:line="20" w:lineRule="atLeast"/>
              <w:jc w:val="center"/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>座机</w:t>
            </w:r>
          </w:p>
        </w:tc>
        <w:tc>
          <w:tcPr>
            <w:tcW w:w="21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000000">
            <w:pPr>
              <w:widowControl/>
              <w:spacing w:line="20" w:lineRule="atLeast"/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 xml:space="preserve">　</w:t>
            </w:r>
          </w:p>
        </w:tc>
        <w:tc>
          <w:tcPr>
            <w:tcW w:w="12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000000">
            <w:pPr>
              <w:widowControl/>
              <w:spacing w:line="20" w:lineRule="atLeast"/>
              <w:jc w:val="center"/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>手机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000000">
            <w:pPr>
              <w:widowControl/>
              <w:spacing w:line="20" w:lineRule="atLeast"/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 xml:space="preserve">　</w:t>
            </w:r>
          </w:p>
        </w:tc>
      </w:tr>
      <w:tr w:rsidR="0048328C">
        <w:trPr>
          <w:gridAfter w:val="1"/>
          <w:wAfter w:w="6" w:type="dxa"/>
          <w:trHeight w:val="490"/>
        </w:trPr>
        <w:tc>
          <w:tcPr>
            <w:tcW w:w="16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328C" w:rsidRDefault="0048328C"/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000000">
            <w:pPr>
              <w:widowControl/>
              <w:spacing w:line="20" w:lineRule="atLeast"/>
              <w:jc w:val="center"/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>电子邮箱</w:t>
            </w:r>
          </w:p>
        </w:tc>
        <w:tc>
          <w:tcPr>
            <w:tcW w:w="21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000000">
            <w:pPr>
              <w:widowControl/>
              <w:spacing w:line="20" w:lineRule="atLeast"/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 xml:space="preserve">　</w:t>
            </w:r>
          </w:p>
        </w:tc>
        <w:tc>
          <w:tcPr>
            <w:tcW w:w="12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000000">
            <w:pPr>
              <w:widowControl/>
              <w:spacing w:line="20" w:lineRule="atLeast"/>
              <w:jc w:val="center"/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>邮寄地址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000000">
            <w:pPr>
              <w:widowControl/>
              <w:spacing w:line="20" w:lineRule="atLeast"/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 xml:space="preserve">　</w:t>
            </w:r>
          </w:p>
        </w:tc>
      </w:tr>
      <w:tr w:rsidR="0048328C">
        <w:trPr>
          <w:gridAfter w:val="1"/>
          <w:wAfter w:w="6" w:type="dxa"/>
          <w:trHeight w:val="1320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000000">
            <w:pPr>
              <w:widowControl/>
              <w:spacing w:line="20" w:lineRule="atLeast"/>
              <w:jc w:val="center"/>
              <w:rPr>
                <w:rFonts w:ascii="仿宋" w:eastAsia="仿宋" w:hAnsi="仿宋" w:cs="仿宋"/>
                <w:b/>
                <w:bCs/>
                <w:kern w:val="0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lang w:eastAsia="zh-Hans"/>
              </w:rPr>
              <w:t>单位</w:t>
            </w: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简介</w:t>
            </w:r>
          </w:p>
          <w:p w:rsidR="0048328C" w:rsidRDefault="00000000">
            <w:pPr>
              <w:widowControl/>
              <w:jc w:val="left"/>
            </w:pP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（</w:t>
            </w:r>
            <w:r>
              <w:rPr>
                <w:rFonts w:ascii="Calibri Regular" w:eastAsia="仿宋" w:hAnsi="Calibri Regular" w:cs="Calibri Regular"/>
                <w:bCs/>
                <w:kern w:val="0"/>
              </w:rPr>
              <w:t>300</w:t>
            </w: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字以内）</w:t>
            </w:r>
          </w:p>
        </w:tc>
        <w:tc>
          <w:tcPr>
            <w:tcW w:w="659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48328C">
            <w:pPr>
              <w:widowControl/>
              <w:spacing w:line="20" w:lineRule="atLeast"/>
              <w:rPr>
                <w:rFonts w:ascii="仿宋" w:eastAsia="仿宋" w:hAnsi="仿宋" w:cs="仿宋"/>
                <w:kern w:val="0"/>
              </w:rPr>
            </w:pPr>
          </w:p>
          <w:p w:rsidR="0048328C" w:rsidRDefault="0048328C">
            <w:pPr>
              <w:widowControl/>
              <w:spacing w:line="20" w:lineRule="atLeast"/>
              <w:rPr>
                <w:rFonts w:ascii="仿宋" w:eastAsia="仿宋" w:hAnsi="仿宋" w:cs="仿宋"/>
                <w:kern w:val="0"/>
              </w:rPr>
            </w:pPr>
          </w:p>
          <w:p w:rsidR="0048328C" w:rsidRDefault="0048328C">
            <w:pPr>
              <w:widowControl/>
              <w:spacing w:line="20" w:lineRule="atLeast"/>
              <w:rPr>
                <w:rFonts w:ascii="仿宋" w:eastAsia="仿宋" w:hAnsi="仿宋" w:cs="仿宋"/>
                <w:kern w:val="0"/>
              </w:rPr>
            </w:pPr>
          </w:p>
          <w:p w:rsidR="0048328C" w:rsidRDefault="0048328C">
            <w:pPr>
              <w:widowControl/>
              <w:spacing w:line="20" w:lineRule="atLeast"/>
              <w:rPr>
                <w:rFonts w:ascii="仿宋" w:eastAsia="仿宋" w:hAnsi="仿宋" w:cs="仿宋"/>
                <w:kern w:val="0"/>
              </w:rPr>
            </w:pPr>
          </w:p>
          <w:p w:rsidR="0048328C" w:rsidRDefault="0048328C">
            <w:pPr>
              <w:pStyle w:val="a0"/>
              <w:ind w:leftChars="0" w:left="0" w:firstLine="0"/>
              <w:rPr>
                <w:rFonts w:eastAsiaTheme="minorEastAsia"/>
              </w:rPr>
            </w:pPr>
          </w:p>
          <w:p w:rsidR="0048328C" w:rsidRDefault="0048328C">
            <w:pPr>
              <w:pStyle w:val="a0"/>
              <w:ind w:leftChars="0" w:left="0" w:firstLine="0"/>
              <w:rPr>
                <w:rFonts w:eastAsiaTheme="minorEastAsia"/>
              </w:rPr>
            </w:pPr>
          </w:p>
          <w:p w:rsidR="0048328C" w:rsidRDefault="0048328C">
            <w:pPr>
              <w:pStyle w:val="a0"/>
              <w:ind w:leftChars="0" w:left="0" w:firstLine="0"/>
              <w:rPr>
                <w:rFonts w:eastAsiaTheme="minorEastAsia"/>
              </w:rPr>
            </w:pPr>
          </w:p>
          <w:p w:rsidR="0048328C" w:rsidRDefault="0048328C">
            <w:pPr>
              <w:pStyle w:val="a0"/>
              <w:ind w:leftChars="0" w:left="0" w:firstLine="0"/>
              <w:rPr>
                <w:rFonts w:eastAsiaTheme="minorEastAsia"/>
              </w:rPr>
            </w:pPr>
          </w:p>
          <w:p w:rsidR="0048328C" w:rsidRDefault="0048328C">
            <w:pPr>
              <w:widowControl/>
              <w:spacing w:line="20" w:lineRule="atLeast"/>
              <w:rPr>
                <w:rFonts w:ascii="仿宋" w:eastAsia="仿宋" w:hAnsi="仿宋" w:cs="仿宋"/>
                <w:kern w:val="0"/>
              </w:rPr>
            </w:pPr>
          </w:p>
          <w:p w:rsidR="0048328C" w:rsidRDefault="0048328C">
            <w:pPr>
              <w:widowControl/>
              <w:spacing w:line="20" w:lineRule="atLeast"/>
            </w:pPr>
          </w:p>
        </w:tc>
      </w:tr>
      <w:tr w:rsidR="0048328C">
        <w:trPr>
          <w:gridAfter w:val="1"/>
          <w:wAfter w:w="6" w:type="dxa"/>
          <w:trHeight w:val="1500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000000">
            <w:pPr>
              <w:widowControl/>
              <w:spacing w:line="20" w:lineRule="atLeast"/>
              <w:jc w:val="center"/>
            </w:pP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主营业务</w:t>
            </w:r>
          </w:p>
        </w:tc>
        <w:tc>
          <w:tcPr>
            <w:tcW w:w="659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48328C">
            <w:pPr>
              <w:widowControl/>
              <w:spacing w:line="20" w:lineRule="atLeast"/>
              <w:rPr>
                <w:rFonts w:ascii="仿宋" w:eastAsia="仿宋" w:hAnsi="仿宋" w:cs="仿宋"/>
                <w:kern w:val="0"/>
              </w:rPr>
            </w:pPr>
          </w:p>
          <w:p w:rsidR="0048328C" w:rsidRDefault="0048328C">
            <w:pPr>
              <w:pStyle w:val="a0"/>
              <w:ind w:leftChars="0" w:left="0" w:firstLine="0"/>
              <w:rPr>
                <w:rFonts w:eastAsiaTheme="minorEastAsia"/>
              </w:rPr>
            </w:pPr>
          </w:p>
          <w:p w:rsidR="0048328C" w:rsidRDefault="0048328C">
            <w:pPr>
              <w:pStyle w:val="a0"/>
              <w:ind w:leftChars="0" w:left="0" w:firstLine="0"/>
              <w:rPr>
                <w:rFonts w:eastAsiaTheme="minorEastAsia"/>
              </w:rPr>
            </w:pPr>
          </w:p>
          <w:p w:rsidR="0048328C" w:rsidRDefault="0048328C">
            <w:pPr>
              <w:widowControl/>
              <w:spacing w:line="20" w:lineRule="atLeast"/>
              <w:rPr>
                <w:rFonts w:ascii="仿宋" w:eastAsia="仿宋" w:hAnsi="仿宋" w:cs="仿宋"/>
                <w:kern w:val="0"/>
              </w:rPr>
            </w:pPr>
          </w:p>
          <w:p w:rsidR="0048328C" w:rsidRDefault="0048328C">
            <w:pPr>
              <w:widowControl/>
              <w:spacing w:line="20" w:lineRule="atLeast"/>
              <w:rPr>
                <w:rFonts w:ascii="仿宋" w:eastAsia="仿宋" w:hAnsi="仿宋" w:cs="仿宋"/>
                <w:kern w:val="0"/>
              </w:rPr>
            </w:pPr>
          </w:p>
          <w:p w:rsidR="0048328C" w:rsidRDefault="0048328C">
            <w:pPr>
              <w:pStyle w:val="a0"/>
              <w:ind w:leftChars="0" w:left="0" w:firstLine="0"/>
              <w:rPr>
                <w:rFonts w:eastAsiaTheme="minorEastAsia"/>
              </w:rPr>
            </w:pPr>
          </w:p>
          <w:p w:rsidR="0048328C" w:rsidRDefault="0048328C">
            <w:pPr>
              <w:pStyle w:val="a0"/>
              <w:ind w:leftChars="0" w:left="0" w:firstLine="0"/>
              <w:rPr>
                <w:rFonts w:eastAsiaTheme="minorEastAsia"/>
              </w:rPr>
            </w:pPr>
          </w:p>
          <w:p w:rsidR="0048328C" w:rsidRDefault="0048328C">
            <w:pPr>
              <w:widowControl/>
              <w:spacing w:line="20" w:lineRule="atLeast"/>
              <w:rPr>
                <w:rFonts w:ascii="仿宋" w:eastAsia="仿宋" w:hAnsi="仿宋" w:cs="仿宋"/>
                <w:kern w:val="0"/>
              </w:rPr>
            </w:pPr>
          </w:p>
          <w:p w:rsidR="0048328C" w:rsidRDefault="0048328C">
            <w:pPr>
              <w:widowControl/>
              <w:spacing w:line="20" w:lineRule="atLeast"/>
            </w:pPr>
          </w:p>
        </w:tc>
      </w:tr>
      <w:tr w:rsidR="0048328C">
        <w:trPr>
          <w:gridAfter w:val="1"/>
          <w:wAfter w:w="6" w:type="dxa"/>
          <w:trHeight w:val="584"/>
        </w:trPr>
        <w:tc>
          <w:tcPr>
            <w:tcW w:w="8291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000000">
            <w:pPr>
              <w:widowControl/>
              <w:numPr>
                <w:ilvl w:val="0"/>
                <w:numId w:val="1"/>
              </w:numPr>
              <w:spacing w:line="20" w:lineRule="atLeast"/>
              <w:jc w:val="center"/>
              <w:rPr>
                <w:rFonts w:ascii="仿宋" w:eastAsia="仿宋" w:hAnsi="仿宋" w:cs="仿宋"/>
                <w:b/>
                <w:bCs/>
                <w:lang w:val="zh-TW" w:eastAsia="zh-TW"/>
              </w:rPr>
            </w:pPr>
            <w:r>
              <w:rPr>
                <w:rFonts w:ascii="仿宋" w:eastAsia="仿宋" w:hAnsi="仿宋" w:cs="仿宋" w:hint="eastAsia"/>
                <w:b/>
                <w:bCs/>
                <w:lang w:val="zh-TW" w:eastAsia="zh-TW"/>
              </w:rPr>
              <w:lastRenderedPageBreak/>
              <w:t>申报</w:t>
            </w:r>
            <w:r>
              <w:rPr>
                <w:rFonts w:ascii="仿宋" w:eastAsia="仿宋" w:hAnsi="仿宋" w:cs="仿宋" w:hint="eastAsia"/>
                <w:b/>
                <w:bCs/>
                <w:lang w:eastAsia="zh-Hans"/>
              </w:rPr>
              <w:t>案例</w:t>
            </w:r>
            <w:r>
              <w:rPr>
                <w:rFonts w:ascii="仿宋" w:eastAsia="仿宋" w:hAnsi="仿宋" w:cs="仿宋" w:hint="eastAsia"/>
                <w:b/>
                <w:bCs/>
                <w:lang w:val="zh-TW" w:eastAsia="zh-TW"/>
              </w:rPr>
              <w:t>信息</w:t>
            </w:r>
          </w:p>
          <w:p w:rsidR="0048328C" w:rsidRDefault="00000000">
            <w:pPr>
              <w:pStyle w:val="a0"/>
              <w:ind w:leftChars="0" w:left="0" w:firstLine="0"/>
              <w:jc w:val="center"/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lang w:val="zh-TW" w:eastAsia="zh-TW"/>
              </w:rPr>
              <w:t>（此部分内容仅用于专家审阅，不对外公开）</w:t>
            </w:r>
          </w:p>
        </w:tc>
      </w:tr>
      <w:tr w:rsidR="0048328C">
        <w:trPr>
          <w:gridAfter w:val="1"/>
          <w:wAfter w:w="6" w:type="dxa"/>
          <w:trHeight w:val="800"/>
        </w:trPr>
        <w:tc>
          <w:tcPr>
            <w:tcW w:w="180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000000">
            <w:pPr>
              <w:widowControl/>
              <w:spacing w:line="20" w:lineRule="atLeast"/>
              <w:jc w:val="center"/>
            </w:pP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申报</w:t>
            </w:r>
            <w:r>
              <w:rPr>
                <w:rFonts w:ascii="仿宋" w:eastAsia="仿宋" w:hAnsi="仿宋" w:cs="仿宋" w:hint="eastAsia"/>
                <w:b/>
                <w:bCs/>
                <w:kern w:val="0"/>
                <w:lang w:eastAsia="zh-Hans"/>
              </w:rPr>
              <w:t>案例</w:t>
            </w: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名称</w:t>
            </w:r>
          </w:p>
        </w:tc>
        <w:tc>
          <w:tcPr>
            <w:tcW w:w="3644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48328C"/>
        </w:tc>
        <w:tc>
          <w:tcPr>
            <w:tcW w:w="7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000000">
            <w:pPr>
              <w:widowControl/>
              <w:spacing w:line="20" w:lineRule="atLeast"/>
              <w:jc w:val="center"/>
              <w:rPr>
                <w:rFonts w:ascii="仿宋" w:eastAsia="仿宋" w:hAnsi="仿宋" w:cs="仿宋"/>
                <w:b/>
                <w:bCs/>
                <w:kern w:val="0"/>
              </w:rPr>
            </w:pP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推出</w:t>
            </w:r>
          </w:p>
          <w:p w:rsidR="0048328C" w:rsidRDefault="00000000">
            <w:pPr>
              <w:widowControl/>
              <w:spacing w:line="20" w:lineRule="atLeast"/>
              <w:jc w:val="center"/>
            </w:pP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时间</w:t>
            </w:r>
          </w:p>
        </w:tc>
        <w:tc>
          <w:tcPr>
            <w:tcW w:w="20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000000">
            <w:pPr>
              <w:widowControl/>
              <w:spacing w:line="20" w:lineRule="atLeast"/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 xml:space="preserve">　</w:t>
            </w:r>
          </w:p>
        </w:tc>
      </w:tr>
      <w:tr w:rsidR="0048328C">
        <w:trPr>
          <w:gridAfter w:val="1"/>
          <w:wAfter w:w="6" w:type="dxa"/>
          <w:trHeight w:val="90"/>
        </w:trPr>
        <w:tc>
          <w:tcPr>
            <w:tcW w:w="180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328C" w:rsidRDefault="0048328C"/>
        </w:tc>
        <w:tc>
          <w:tcPr>
            <w:tcW w:w="3644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328C" w:rsidRDefault="0048328C"/>
        </w:tc>
        <w:tc>
          <w:tcPr>
            <w:tcW w:w="7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000000">
            <w:pPr>
              <w:widowControl/>
              <w:spacing w:line="20" w:lineRule="atLeast"/>
              <w:jc w:val="center"/>
              <w:rPr>
                <w:rFonts w:ascii="仿宋" w:eastAsia="仿宋" w:hAnsi="仿宋" w:cs="仿宋"/>
                <w:b/>
                <w:bCs/>
                <w:kern w:val="0"/>
              </w:rPr>
            </w:pP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实施</w:t>
            </w:r>
          </w:p>
          <w:p w:rsidR="0048328C" w:rsidRDefault="00000000">
            <w:pPr>
              <w:widowControl/>
              <w:spacing w:line="20" w:lineRule="atLeast"/>
              <w:jc w:val="center"/>
            </w:pP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周期</w:t>
            </w:r>
          </w:p>
        </w:tc>
        <w:tc>
          <w:tcPr>
            <w:tcW w:w="20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000000">
            <w:pPr>
              <w:widowControl/>
              <w:spacing w:line="20" w:lineRule="atLeast"/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 xml:space="preserve">　</w:t>
            </w:r>
          </w:p>
        </w:tc>
      </w:tr>
      <w:tr w:rsidR="0048328C">
        <w:trPr>
          <w:gridAfter w:val="1"/>
          <w:wAfter w:w="6" w:type="dxa"/>
          <w:trHeight w:val="1044"/>
        </w:trPr>
        <w:tc>
          <w:tcPr>
            <w:tcW w:w="18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000000">
            <w:pPr>
              <w:pStyle w:val="a0"/>
              <w:ind w:leftChars="0" w:left="0" w:firstLine="0"/>
              <w:jc w:val="center"/>
            </w:pPr>
            <w:r>
              <w:rPr>
                <w:rFonts w:ascii="Times New Roman" w:eastAsia="仿宋" w:hAnsi="Times New Roman" w:cs="仿宋" w:hint="eastAsia"/>
                <w:b/>
                <w:bCs/>
                <w:lang w:eastAsia="zh-Hans"/>
              </w:rPr>
              <w:t>案例</w:t>
            </w:r>
            <w:r>
              <w:rPr>
                <w:rFonts w:ascii="Times New Roman" w:eastAsia="仿宋" w:hAnsi="Times New Roman" w:cs="仿宋" w:hint="eastAsia"/>
                <w:b/>
                <w:bCs/>
                <w:lang w:val="zh-TW" w:eastAsia="zh-TW"/>
              </w:rPr>
              <w:t>所属行业</w:t>
            </w:r>
          </w:p>
        </w:tc>
        <w:tc>
          <w:tcPr>
            <w:tcW w:w="648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000000">
            <w:pPr>
              <w:widowControl/>
              <w:spacing w:line="20" w:lineRule="atLeast"/>
              <w:jc w:val="left"/>
            </w:pPr>
            <w:r>
              <w:rPr>
                <w:rFonts w:ascii="Times New Roman" w:eastAsia="仿宋" w:hAnsi="Times New Roman" w:cs="仿宋" w:hint="eastAsia"/>
                <w:kern w:val="0"/>
              </w:rPr>
              <w:t>□全行业□制造业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电力、热力、燃气及水生产和供应业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交通运输、仓储和邮政业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信息传输、软件和信息技术服务业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金融业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房地产业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教育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卫生和社会工作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文化、体育和娱乐业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住宿和餐饮业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采矿业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农、林、牧、渔业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建筑业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批发和零售业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租赁和商务服务业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科学研究和技术服务业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房地产业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水利、环境和公共设施管理业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其他</w:t>
            </w:r>
            <w:r>
              <w:rPr>
                <w:rFonts w:ascii="Times New Roman" w:eastAsia="仿宋" w:hAnsi="Times New Roman" w:cs="仿宋"/>
                <w:kern w:val="0"/>
                <w:u w:val="single"/>
              </w:rPr>
              <w:t xml:space="preserve">                   </w:t>
            </w:r>
          </w:p>
        </w:tc>
      </w:tr>
      <w:tr w:rsidR="0048328C">
        <w:trPr>
          <w:gridAfter w:val="1"/>
          <w:wAfter w:w="6" w:type="dxa"/>
          <w:trHeight w:val="778"/>
        </w:trPr>
        <w:tc>
          <w:tcPr>
            <w:tcW w:w="18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000000">
            <w:pPr>
              <w:widowControl/>
              <w:spacing w:line="20" w:lineRule="atLeast"/>
              <w:jc w:val="center"/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lang w:eastAsia="zh-Hans"/>
              </w:rPr>
              <w:t>案例</w:t>
            </w: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简介</w:t>
            </w:r>
          </w:p>
          <w:p w:rsidR="0048328C" w:rsidRDefault="00000000">
            <w:pPr>
              <w:widowControl/>
              <w:spacing w:line="20" w:lineRule="atLeast"/>
              <w:jc w:val="center"/>
              <w:rPr>
                <w:rFonts w:ascii="仿宋" w:eastAsia="仿宋" w:hAnsi="仿宋" w:cs="仿宋"/>
                <w:b/>
                <w:bCs/>
                <w:kern w:val="0"/>
                <w:lang w:eastAsia="zh-TW"/>
              </w:rPr>
            </w:pPr>
            <w:r>
              <w:rPr>
                <w:rFonts w:ascii="仿宋" w:eastAsia="仿宋" w:hAnsi="仿宋" w:cs="仿宋"/>
                <w:b/>
                <w:bCs/>
                <w:kern w:val="0"/>
                <w:lang w:eastAsia="zh-TW"/>
              </w:rPr>
              <w:t>（</w:t>
            </w:r>
            <w:r>
              <w:rPr>
                <w:rFonts w:ascii="仿宋" w:eastAsia="仿宋" w:hAnsi="仿宋" w:cs="仿宋" w:hint="eastAsia"/>
                <w:b/>
                <w:bCs/>
                <w:kern w:val="0"/>
                <w:lang w:eastAsia="zh-Hans"/>
              </w:rPr>
              <w:t>不超过</w:t>
            </w:r>
            <w:r>
              <w:rPr>
                <w:rFonts w:ascii="仿宋" w:eastAsia="仿宋" w:hAnsi="仿宋" w:cs="仿宋"/>
                <w:b/>
                <w:bCs/>
                <w:kern w:val="0"/>
                <w:lang w:eastAsia="zh-TW"/>
              </w:rPr>
              <w:t>260</w:t>
            </w:r>
            <w:r>
              <w:rPr>
                <w:rFonts w:ascii="仿宋" w:eastAsia="仿宋" w:hAnsi="仿宋" w:cs="仿宋" w:hint="eastAsia"/>
                <w:b/>
                <w:bCs/>
                <w:kern w:val="0"/>
                <w:lang w:eastAsia="zh-Hans"/>
              </w:rPr>
              <w:t>字</w:t>
            </w:r>
            <w:r>
              <w:rPr>
                <w:rFonts w:ascii="仿宋" w:eastAsia="仿宋" w:hAnsi="仿宋" w:cs="仿宋"/>
                <w:b/>
                <w:bCs/>
                <w:kern w:val="0"/>
                <w:lang w:eastAsia="zh-TW"/>
              </w:rPr>
              <w:t>）</w:t>
            </w:r>
          </w:p>
        </w:tc>
        <w:tc>
          <w:tcPr>
            <w:tcW w:w="648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8328C" w:rsidRDefault="00000000">
            <w:pPr>
              <w:jc w:val="left"/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>从</w:t>
            </w:r>
            <w:r>
              <w:rPr>
                <w:rFonts w:ascii="仿宋" w:eastAsia="仿宋" w:hAnsi="仿宋" w:cs="仿宋" w:hint="eastAsia"/>
                <w:kern w:val="0"/>
              </w:rPr>
              <w:t>解决领域、行业应用效果、目前运营状况</w:t>
            </w:r>
            <w:r>
              <w:rPr>
                <w:rFonts w:ascii="仿宋" w:eastAsia="仿宋" w:hAnsi="仿宋" w:cs="仿宋"/>
                <w:kern w:val="0"/>
                <w:lang w:val="zh-TW" w:eastAsia="zh-TW"/>
              </w:rPr>
              <w:t>等方面进行描述</w:t>
            </w:r>
          </w:p>
        </w:tc>
      </w:tr>
      <w:tr w:rsidR="0048328C">
        <w:trPr>
          <w:gridAfter w:val="1"/>
          <w:wAfter w:w="6" w:type="dxa"/>
          <w:trHeight w:val="700"/>
        </w:trPr>
        <w:tc>
          <w:tcPr>
            <w:tcW w:w="18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000000">
            <w:pPr>
              <w:widowControl/>
              <w:spacing w:line="20" w:lineRule="atLeast"/>
              <w:jc w:val="center"/>
              <w:rPr>
                <w:lang w:eastAsia="zh-Hans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lang w:eastAsia="zh-Hans"/>
              </w:rPr>
              <w:t>案例</w:t>
            </w: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可</w:t>
            </w:r>
            <w:r>
              <w:rPr>
                <w:rFonts w:ascii="仿宋" w:eastAsia="仿宋" w:hAnsi="仿宋" w:cs="仿宋" w:hint="eastAsia"/>
                <w:b/>
                <w:bCs/>
                <w:kern w:val="0"/>
                <w:lang w:val="zh-TW" w:eastAsia="zh-TW"/>
              </w:rPr>
              <w:t>复</w:t>
            </w:r>
            <w:r>
              <w:rPr>
                <w:rFonts w:ascii="仿宋" w:eastAsia="仿宋" w:hAnsi="仿宋" w:cs="仿宋" w:hint="eastAsia"/>
                <w:b/>
                <w:bCs/>
                <w:kern w:val="0"/>
              </w:rPr>
              <w:t>用</w:t>
            </w: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推广性</w:t>
            </w:r>
          </w:p>
        </w:tc>
        <w:tc>
          <w:tcPr>
            <w:tcW w:w="648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8328C" w:rsidRDefault="00000000">
            <w:pPr>
              <w:widowControl/>
              <w:spacing w:line="20" w:lineRule="atLeast"/>
              <w:jc w:val="left"/>
              <w:rPr>
                <w:lang w:val="zh-TW" w:eastAsia="zh-TW"/>
              </w:rPr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>是否可以规模化应用、</w:t>
            </w:r>
            <w:r>
              <w:rPr>
                <w:rFonts w:ascii="仿宋" w:eastAsia="仿宋" w:hAnsi="仿宋" w:cs="仿宋" w:hint="eastAsia"/>
                <w:kern w:val="0"/>
              </w:rPr>
              <w:t>具备</w:t>
            </w:r>
            <w:r>
              <w:rPr>
                <w:rFonts w:ascii="仿宋" w:eastAsia="仿宋" w:hAnsi="仿宋" w:cs="仿宋"/>
                <w:kern w:val="0"/>
                <w:lang w:val="zh-TW" w:eastAsia="zh-TW"/>
              </w:rPr>
              <w:t>示范意义和推广价值等</w:t>
            </w:r>
          </w:p>
        </w:tc>
      </w:tr>
      <w:tr w:rsidR="0048328C">
        <w:trPr>
          <w:gridAfter w:val="1"/>
          <w:wAfter w:w="6" w:type="dxa"/>
          <w:trHeight w:val="730"/>
        </w:trPr>
        <w:tc>
          <w:tcPr>
            <w:tcW w:w="18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000000">
            <w:pPr>
              <w:widowControl/>
              <w:spacing w:line="20" w:lineRule="atLeast"/>
              <w:jc w:val="center"/>
              <w:rPr>
                <w:rFonts w:eastAsia="仿宋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lang w:eastAsia="zh-Hans"/>
              </w:rPr>
              <w:t>案例</w:t>
            </w:r>
            <w:r>
              <w:rPr>
                <w:rFonts w:ascii="仿宋" w:eastAsia="仿宋" w:hAnsi="仿宋" w:cs="仿宋" w:hint="eastAsia"/>
                <w:b/>
                <w:bCs/>
                <w:kern w:val="0"/>
              </w:rPr>
              <w:t>创新性</w:t>
            </w:r>
          </w:p>
        </w:tc>
        <w:tc>
          <w:tcPr>
            <w:tcW w:w="648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8328C" w:rsidRDefault="00000000">
            <w:pPr>
              <w:widowControl/>
              <w:spacing w:line="20" w:lineRule="atLeast"/>
              <w:jc w:val="left"/>
              <w:rPr>
                <w:rFonts w:eastAsia="仿宋"/>
              </w:rPr>
            </w:pPr>
            <w:r>
              <w:rPr>
                <w:rFonts w:ascii="仿宋" w:eastAsia="仿宋" w:hAnsi="仿宋" w:cs="仿宋" w:hint="eastAsia"/>
                <w:kern w:val="0"/>
              </w:rPr>
              <w:t>从技术创新、应用创新两方面进行描述</w:t>
            </w:r>
          </w:p>
        </w:tc>
      </w:tr>
      <w:tr w:rsidR="0048328C">
        <w:trPr>
          <w:gridAfter w:val="1"/>
          <w:wAfter w:w="6" w:type="dxa"/>
          <w:trHeight w:val="730"/>
        </w:trPr>
        <w:tc>
          <w:tcPr>
            <w:tcW w:w="18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000000">
            <w:pPr>
              <w:widowControl/>
              <w:spacing w:line="20" w:lineRule="atLeast"/>
              <w:jc w:val="center"/>
              <w:rPr>
                <w:rFonts w:ascii="仿宋" w:eastAsia="仿宋" w:hAnsi="仿宋" w:cs="仿宋"/>
                <w:b/>
                <w:bCs/>
                <w:kern w:val="0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</w:rPr>
              <w:t>案例风险性</w:t>
            </w:r>
          </w:p>
        </w:tc>
        <w:tc>
          <w:tcPr>
            <w:tcW w:w="648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8328C" w:rsidRDefault="00000000">
            <w:pPr>
              <w:widowControl/>
              <w:spacing w:line="20" w:lineRule="atLeast"/>
              <w:jc w:val="left"/>
              <w:rPr>
                <w:rFonts w:ascii="仿宋" w:eastAsia="仿宋" w:hAnsi="仿宋" w:cs="仿宋"/>
                <w:kern w:val="0"/>
              </w:rPr>
            </w:pPr>
            <w:r>
              <w:rPr>
                <w:rFonts w:ascii="仿宋" w:eastAsia="仿宋" w:hAnsi="仿宋" w:cs="仿宋" w:hint="eastAsia"/>
                <w:kern w:val="0"/>
              </w:rPr>
              <w:t>描述案例在</w:t>
            </w:r>
            <w:r>
              <w:rPr>
                <w:rFonts w:ascii="仿宋" w:eastAsia="仿宋" w:hAnsi="仿宋" w:cs="仿宋" w:hint="eastAsia"/>
                <w:kern w:val="0"/>
                <w:lang w:val="zh-TW" w:eastAsia="zh-TW"/>
              </w:rPr>
              <w:t>政策、市场、财务、管理、技术</w:t>
            </w:r>
            <w:r>
              <w:rPr>
                <w:rFonts w:ascii="仿宋" w:eastAsia="仿宋" w:hAnsi="仿宋" w:cs="仿宋" w:hint="eastAsia"/>
                <w:kern w:val="0"/>
              </w:rPr>
              <w:t>等方面是否会产生对应的风险</w:t>
            </w:r>
          </w:p>
        </w:tc>
      </w:tr>
      <w:tr w:rsidR="0048328C">
        <w:trPr>
          <w:gridAfter w:val="1"/>
          <w:wAfter w:w="6" w:type="dxa"/>
          <w:trHeight w:val="740"/>
        </w:trPr>
        <w:tc>
          <w:tcPr>
            <w:tcW w:w="18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000000">
            <w:pPr>
              <w:widowControl/>
              <w:spacing w:line="20" w:lineRule="atLeast"/>
              <w:jc w:val="center"/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lang w:eastAsia="zh-Hans"/>
              </w:rPr>
              <w:t>案例</w:t>
            </w: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团队情况</w:t>
            </w:r>
          </w:p>
        </w:tc>
        <w:tc>
          <w:tcPr>
            <w:tcW w:w="648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8328C" w:rsidRDefault="00000000">
            <w:pPr>
              <w:jc w:val="left"/>
            </w:pPr>
            <w:r>
              <w:rPr>
                <w:rFonts w:ascii="仿宋" w:eastAsia="仿宋" w:hAnsi="仿宋" w:cs="仿宋" w:hint="eastAsia"/>
                <w:kern w:val="0"/>
              </w:rPr>
              <w:t>介绍</w:t>
            </w:r>
            <w:r>
              <w:rPr>
                <w:rFonts w:ascii="仿宋" w:eastAsia="仿宋" w:hAnsi="仿宋" w:cs="仿宋"/>
                <w:kern w:val="0"/>
                <w:lang w:val="zh-TW" w:eastAsia="zh-TW"/>
              </w:rPr>
              <w:t>负责人资质和经验，</w:t>
            </w:r>
            <w:r>
              <w:rPr>
                <w:rFonts w:ascii="仿宋" w:eastAsia="仿宋" w:hAnsi="仿宋" w:cs="仿宋" w:hint="eastAsia"/>
                <w:kern w:val="0"/>
                <w:lang w:eastAsia="zh-Hans"/>
              </w:rPr>
              <w:t>案例</w:t>
            </w:r>
            <w:r>
              <w:rPr>
                <w:rFonts w:ascii="仿宋" w:eastAsia="仿宋" w:hAnsi="仿宋" w:cs="仿宋"/>
                <w:kern w:val="0"/>
                <w:lang w:val="zh-TW" w:eastAsia="zh-TW"/>
              </w:rPr>
              <w:t>团队人员构成</w:t>
            </w:r>
          </w:p>
        </w:tc>
      </w:tr>
      <w:tr w:rsidR="0048328C">
        <w:trPr>
          <w:gridAfter w:val="1"/>
          <w:wAfter w:w="6" w:type="dxa"/>
          <w:trHeight w:val="90"/>
        </w:trPr>
        <w:tc>
          <w:tcPr>
            <w:tcW w:w="18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000000">
            <w:pPr>
              <w:widowControl/>
              <w:spacing w:line="20" w:lineRule="atLeast"/>
              <w:jc w:val="center"/>
              <w:rPr>
                <w:rFonts w:eastAsia="仿宋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lang w:eastAsia="zh-Hans"/>
              </w:rPr>
              <w:t>案例</w:t>
            </w:r>
            <w:r>
              <w:rPr>
                <w:rFonts w:ascii="仿宋" w:eastAsia="仿宋" w:hAnsi="仿宋" w:cs="仿宋" w:hint="eastAsia"/>
                <w:b/>
                <w:bCs/>
                <w:kern w:val="0"/>
              </w:rPr>
              <w:t>效益状况</w:t>
            </w:r>
          </w:p>
        </w:tc>
        <w:tc>
          <w:tcPr>
            <w:tcW w:w="648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8328C" w:rsidRDefault="00000000">
            <w:pPr>
              <w:widowControl/>
              <w:spacing w:line="20" w:lineRule="atLeast"/>
              <w:jc w:val="left"/>
              <w:rPr>
                <w:rFonts w:eastAsia="仿宋"/>
              </w:rPr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>目前</w:t>
            </w:r>
            <w:r>
              <w:rPr>
                <w:rFonts w:ascii="仿宋" w:eastAsia="仿宋" w:hAnsi="仿宋" w:cs="仿宋" w:hint="eastAsia"/>
                <w:kern w:val="0"/>
              </w:rPr>
              <w:t>案例在社会层面和经济层面上分别输出哪些效益，在成果转化方、人才培养、国际竞争、能为企业/社会创造较高的价值、节约较多的成本或提升较高的效率等方面进行描述</w:t>
            </w:r>
          </w:p>
        </w:tc>
      </w:tr>
      <w:tr w:rsidR="0048328C">
        <w:trPr>
          <w:gridAfter w:val="1"/>
          <w:wAfter w:w="6" w:type="dxa"/>
          <w:trHeight w:val="770"/>
        </w:trPr>
        <w:tc>
          <w:tcPr>
            <w:tcW w:w="18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8328C" w:rsidRDefault="00000000">
            <w:pPr>
              <w:widowControl/>
              <w:spacing w:line="20" w:lineRule="atLeast"/>
              <w:jc w:val="center"/>
            </w:pPr>
            <w:r>
              <w:rPr>
                <w:rFonts w:ascii="仿宋" w:eastAsia="仿宋" w:hAnsi="仿宋" w:cs="仿宋" w:hint="eastAsia"/>
                <w:b/>
                <w:bCs/>
                <w:kern w:val="0"/>
              </w:rPr>
              <w:t>其他</w:t>
            </w:r>
          </w:p>
        </w:tc>
        <w:tc>
          <w:tcPr>
            <w:tcW w:w="648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8328C" w:rsidRDefault="00000000">
            <w:pPr>
              <w:widowControl/>
              <w:spacing w:line="20" w:lineRule="atLeast"/>
              <w:jc w:val="left"/>
              <w:rPr>
                <w:rFonts w:ascii="仿宋" w:eastAsia="仿宋" w:hAnsi="仿宋" w:cs="仿宋"/>
                <w:kern w:val="0"/>
              </w:rPr>
            </w:pPr>
            <w:r>
              <w:rPr>
                <w:rFonts w:ascii="仿宋" w:eastAsia="仿宋" w:hAnsi="仿宋" w:cs="仿宋" w:hint="eastAsia"/>
                <w:kern w:val="0"/>
                <w:lang w:eastAsia="zh-Hans"/>
              </w:rPr>
              <w:t>案例</w:t>
            </w:r>
            <w:r>
              <w:rPr>
                <w:rFonts w:ascii="仿宋" w:eastAsia="仿宋" w:hAnsi="仿宋" w:cs="仿宋"/>
                <w:kern w:val="0"/>
                <w:lang w:val="zh-TW" w:eastAsia="zh-TW"/>
              </w:rPr>
              <w:t>成长性分析</w:t>
            </w:r>
            <w:r>
              <w:rPr>
                <w:rFonts w:ascii="仿宋" w:eastAsia="仿宋" w:hAnsi="仿宋" w:cs="仿宋" w:hint="eastAsia"/>
                <w:kern w:val="0"/>
                <w:lang w:val="zh-TW"/>
              </w:rPr>
              <w:t>、</w:t>
            </w:r>
            <w:r>
              <w:rPr>
                <w:rFonts w:ascii="仿宋" w:eastAsia="仿宋" w:hAnsi="仿宋" w:cs="仿宋"/>
                <w:kern w:val="0"/>
                <w:lang w:val="zh-TW" w:eastAsia="zh-TW"/>
              </w:rPr>
              <w:t>未来主要构想和目标等</w:t>
            </w:r>
          </w:p>
          <w:p w:rsidR="0048328C" w:rsidRDefault="0048328C">
            <w:pPr>
              <w:widowControl/>
              <w:spacing w:line="20" w:lineRule="atLeast"/>
              <w:jc w:val="left"/>
            </w:pPr>
          </w:p>
        </w:tc>
      </w:tr>
    </w:tbl>
    <w:p w:rsidR="0048328C" w:rsidRDefault="0048328C">
      <w:pPr>
        <w:tabs>
          <w:tab w:val="left" w:pos="7655"/>
          <w:tab w:val="left" w:pos="7800"/>
        </w:tabs>
        <w:rPr>
          <w:rFonts w:ascii="FZFangSong-Z02" w:eastAsia="FZFangSong-Z02" w:hAnsi="FZFangSong-Z02" w:cs="FZFangSong-Z02"/>
          <w:sz w:val="28"/>
          <w:szCs w:val="28"/>
        </w:rPr>
      </w:pPr>
    </w:p>
    <w:p w:rsidR="0048328C" w:rsidRDefault="0048328C">
      <w:pPr>
        <w:tabs>
          <w:tab w:val="left" w:pos="7655"/>
          <w:tab w:val="left" w:pos="7800"/>
        </w:tabs>
        <w:spacing w:line="360" w:lineRule="auto"/>
        <w:rPr>
          <w:rFonts w:ascii="FZFangSong-Z02" w:eastAsia="FZFangSong-Z02" w:hAnsi="FZFangSong-Z02" w:cs="FZFangSong-Z02"/>
          <w:sz w:val="28"/>
          <w:szCs w:val="28"/>
        </w:rPr>
      </w:pPr>
    </w:p>
    <w:p w:rsidR="0048328C" w:rsidRDefault="0048328C">
      <w:pPr>
        <w:spacing w:line="360" w:lineRule="auto"/>
        <w:rPr>
          <w:rFonts w:ascii="FZFangSong-Z02" w:eastAsia="FZFangSong-Z02" w:hAnsi="FZFangSong-Z02" w:cs="FZFangSong-Z02"/>
          <w:sz w:val="28"/>
          <w:szCs w:val="28"/>
        </w:rPr>
      </w:pPr>
    </w:p>
    <w:p w:rsidR="0048328C" w:rsidRDefault="0048328C">
      <w:pPr>
        <w:spacing w:line="360" w:lineRule="auto"/>
        <w:rPr>
          <w:rFonts w:ascii="FZFangSong-Z02" w:eastAsia="FZFangSong-Z02" w:hAnsi="FZFangSong-Z02" w:cs="FZFangSong-Z02"/>
          <w:sz w:val="28"/>
          <w:szCs w:val="28"/>
        </w:rPr>
      </w:pPr>
    </w:p>
    <w:p w:rsidR="0048328C" w:rsidRDefault="0048328C">
      <w:pPr>
        <w:spacing w:line="360" w:lineRule="auto"/>
        <w:rPr>
          <w:rFonts w:ascii="FZFangSong-Z02" w:eastAsia="FZFangSong-Z02" w:hAnsi="FZFangSong-Z02" w:cs="FZFangSong-Z02"/>
          <w:sz w:val="28"/>
          <w:szCs w:val="28"/>
        </w:rPr>
      </w:pPr>
    </w:p>
    <w:p w:rsidR="0048328C" w:rsidRDefault="00000000">
      <w:pPr>
        <w:widowControl/>
        <w:jc w:val="left"/>
        <w:rPr>
          <w:rFonts w:ascii="FZFangSong-Z02" w:eastAsia="FZFangSong-Z02" w:hAnsi="FZFangSong-Z02" w:cs="FZFangSong-Z02"/>
          <w:sz w:val="28"/>
          <w:szCs w:val="28"/>
        </w:rPr>
      </w:pPr>
      <w:r>
        <w:rPr>
          <w:rFonts w:ascii="FZFangSong-Z02" w:eastAsia="FZFangSong-Z02" w:hAnsi="FZFangSong-Z02" w:cs="FZFangSong-Z02"/>
          <w:sz w:val="28"/>
          <w:szCs w:val="28"/>
        </w:rPr>
        <w:br w:type="page"/>
      </w:r>
    </w:p>
    <w:p w:rsidR="0048328C" w:rsidRPr="009A091A" w:rsidRDefault="00000000">
      <w:pPr>
        <w:jc w:val="center"/>
        <w:outlineLvl w:val="0"/>
        <w:rPr>
          <w:rFonts w:ascii="方正小标宋简体" w:eastAsia="方正小标宋简体" w:hAnsi="黑体" w:cs="黑体" w:hint="eastAsia"/>
          <w:sz w:val="36"/>
          <w:szCs w:val="36"/>
        </w:rPr>
      </w:pPr>
      <w:r w:rsidRPr="009A091A">
        <w:rPr>
          <w:rFonts w:ascii="方正小标宋简体" w:eastAsia="方正小标宋简体" w:hAnsi="黑体" w:cs="黑体" w:hint="eastAsia"/>
          <w:sz w:val="36"/>
          <w:szCs w:val="36"/>
          <w:lang w:val="zh-TW" w:eastAsia="zh-TW"/>
        </w:rPr>
        <w:lastRenderedPageBreak/>
        <w:t>申报</w:t>
      </w:r>
      <w:r w:rsidRPr="009A091A">
        <w:rPr>
          <w:rFonts w:ascii="方正小标宋简体" w:eastAsia="方正小标宋简体" w:hAnsi="黑体" w:cs="黑体" w:hint="eastAsia"/>
          <w:sz w:val="36"/>
          <w:szCs w:val="36"/>
          <w:lang w:eastAsia="zh-Hans"/>
        </w:rPr>
        <w:t>案例</w:t>
      </w:r>
      <w:r w:rsidRPr="009A091A">
        <w:rPr>
          <w:rFonts w:ascii="方正小标宋简体" w:eastAsia="方正小标宋简体" w:hAnsi="黑体" w:cs="黑体" w:hint="eastAsia"/>
          <w:sz w:val="36"/>
          <w:szCs w:val="36"/>
          <w:lang w:val="zh-TW" w:eastAsia="zh-TW"/>
        </w:rPr>
        <w:t>相关证明材料</w:t>
      </w:r>
    </w:p>
    <w:p w:rsidR="0048328C" w:rsidRDefault="0048328C">
      <w:pPr>
        <w:rPr>
          <w:rFonts w:ascii="FZFangSong-Z02" w:eastAsia="FZFangSong-Z02" w:hAnsi="FZFangSong-Z02" w:cs="FZFangSong-Z02"/>
          <w:sz w:val="28"/>
          <w:szCs w:val="28"/>
        </w:rPr>
      </w:pPr>
    </w:p>
    <w:p w:rsidR="0048328C" w:rsidRDefault="00000000">
      <w:pPr>
        <w:outlineLvl w:val="0"/>
        <w:rPr>
          <w:rFonts w:eastAsia="仿宋" w:cs="FZFangSong-Z02"/>
          <w:sz w:val="28"/>
          <w:szCs w:val="28"/>
        </w:rPr>
      </w:pPr>
      <w:r>
        <w:rPr>
          <w:rFonts w:eastAsia="仿宋"/>
          <w:sz w:val="28"/>
          <w:szCs w:val="28"/>
        </w:rPr>
        <w:t>1.</w:t>
      </w:r>
      <w:r>
        <w:rPr>
          <w:rFonts w:eastAsia="仿宋" w:hint="eastAsia"/>
          <w:sz w:val="28"/>
          <w:szCs w:val="28"/>
          <w:lang w:eastAsia="zh-Hans"/>
        </w:rPr>
        <w:t>案例</w:t>
      </w:r>
      <w:r>
        <w:rPr>
          <w:rFonts w:eastAsia="仿宋" w:hint="eastAsia"/>
          <w:sz w:val="28"/>
          <w:szCs w:val="28"/>
          <w:lang w:val="zh-TW" w:eastAsia="zh-TW"/>
        </w:rPr>
        <w:t>的关键技术等获得专利、标准、知识产权的相关证明材料；</w:t>
      </w:r>
    </w:p>
    <w:p w:rsidR="0048328C" w:rsidRDefault="00000000">
      <w:pPr>
        <w:rPr>
          <w:rFonts w:eastAsia="仿宋" w:cs="FZFangSong-Z02"/>
          <w:sz w:val="28"/>
          <w:szCs w:val="28"/>
        </w:rPr>
      </w:pPr>
      <w:r>
        <w:rPr>
          <w:rFonts w:eastAsia="仿宋"/>
          <w:sz w:val="28"/>
          <w:szCs w:val="28"/>
        </w:rPr>
        <w:t xml:space="preserve"> </w:t>
      </w:r>
    </w:p>
    <w:p w:rsidR="0048328C" w:rsidRDefault="00000000">
      <w:pPr>
        <w:rPr>
          <w:rFonts w:eastAsia="仿宋" w:cs="FZFangSong-Z02"/>
          <w:sz w:val="28"/>
          <w:szCs w:val="28"/>
        </w:rPr>
      </w:pPr>
      <w:r>
        <w:rPr>
          <w:rFonts w:eastAsia="仿宋"/>
          <w:sz w:val="28"/>
          <w:szCs w:val="28"/>
        </w:rPr>
        <w:t xml:space="preserve"> </w:t>
      </w:r>
    </w:p>
    <w:p w:rsidR="0048328C" w:rsidRDefault="00000000">
      <w:pPr>
        <w:rPr>
          <w:rFonts w:eastAsia="仿宋" w:cs="FZFangSong-Z02"/>
          <w:sz w:val="28"/>
          <w:szCs w:val="28"/>
        </w:rPr>
      </w:pPr>
      <w:r>
        <w:rPr>
          <w:rFonts w:eastAsia="仿宋"/>
          <w:sz w:val="28"/>
          <w:szCs w:val="28"/>
        </w:rPr>
        <w:t xml:space="preserve"> </w:t>
      </w:r>
    </w:p>
    <w:p w:rsidR="0048328C" w:rsidRDefault="00000000">
      <w:pPr>
        <w:rPr>
          <w:rFonts w:eastAsia="仿宋" w:cs="FZFangSong-Z02"/>
          <w:sz w:val="28"/>
          <w:szCs w:val="28"/>
        </w:rPr>
      </w:pPr>
      <w:r>
        <w:rPr>
          <w:rFonts w:eastAsia="仿宋"/>
          <w:sz w:val="28"/>
          <w:szCs w:val="28"/>
        </w:rPr>
        <w:t xml:space="preserve"> </w:t>
      </w:r>
    </w:p>
    <w:p w:rsidR="0048328C" w:rsidRDefault="00000000">
      <w:pPr>
        <w:rPr>
          <w:rFonts w:eastAsia="仿宋" w:cs="FZFangSong-Z02"/>
          <w:sz w:val="28"/>
          <w:szCs w:val="28"/>
        </w:rPr>
      </w:pPr>
      <w:r>
        <w:rPr>
          <w:rFonts w:eastAsia="仿宋"/>
          <w:sz w:val="28"/>
          <w:szCs w:val="28"/>
        </w:rPr>
        <w:t xml:space="preserve"> </w:t>
      </w:r>
    </w:p>
    <w:p w:rsidR="0048328C" w:rsidRDefault="00000000">
      <w:pPr>
        <w:rPr>
          <w:rFonts w:eastAsia="仿宋" w:cs="FZFangSong-Z02"/>
          <w:sz w:val="28"/>
          <w:szCs w:val="28"/>
        </w:rPr>
      </w:pPr>
      <w:r>
        <w:rPr>
          <w:rFonts w:eastAsia="仿宋"/>
          <w:sz w:val="28"/>
          <w:szCs w:val="28"/>
        </w:rPr>
        <w:t xml:space="preserve"> </w:t>
      </w:r>
    </w:p>
    <w:p w:rsidR="0048328C" w:rsidRDefault="00000000">
      <w:pPr>
        <w:rPr>
          <w:rFonts w:eastAsia="仿宋" w:cs="FZFangSong-Z02"/>
          <w:sz w:val="28"/>
          <w:szCs w:val="28"/>
        </w:rPr>
      </w:pPr>
      <w:r>
        <w:rPr>
          <w:rFonts w:eastAsia="仿宋"/>
          <w:sz w:val="28"/>
          <w:szCs w:val="28"/>
        </w:rPr>
        <w:t xml:space="preserve"> </w:t>
      </w:r>
    </w:p>
    <w:p w:rsidR="0048328C" w:rsidRDefault="00000000">
      <w:pPr>
        <w:outlineLvl w:val="0"/>
        <w:rPr>
          <w:rFonts w:eastAsia="仿宋" w:cs="FZFangSong-Z02"/>
          <w:sz w:val="28"/>
          <w:szCs w:val="28"/>
        </w:rPr>
      </w:pPr>
      <w:r>
        <w:rPr>
          <w:rFonts w:eastAsia="仿宋"/>
          <w:sz w:val="28"/>
          <w:szCs w:val="28"/>
        </w:rPr>
        <w:t>2.</w:t>
      </w:r>
      <w:r>
        <w:rPr>
          <w:rFonts w:eastAsia="仿宋" w:hint="eastAsia"/>
          <w:sz w:val="28"/>
          <w:szCs w:val="28"/>
          <w:lang w:eastAsia="zh-Hans"/>
        </w:rPr>
        <w:t>案例</w:t>
      </w:r>
      <w:r>
        <w:rPr>
          <w:rFonts w:eastAsia="仿宋" w:hint="eastAsia"/>
          <w:sz w:val="28"/>
          <w:szCs w:val="28"/>
          <w:lang w:val="zh-TW" w:eastAsia="zh-TW"/>
        </w:rPr>
        <w:t>的推广效果证明材料。</w:t>
      </w:r>
    </w:p>
    <w:p w:rsidR="0048328C" w:rsidRDefault="00000000">
      <w:pPr>
        <w:rPr>
          <w:rFonts w:ascii="FZFangSong-Z02" w:eastAsia="FZFangSong-Z02" w:hAnsi="FZFangSong-Z02" w:cs="FZFangSong-Z02"/>
          <w:sz w:val="28"/>
          <w:szCs w:val="28"/>
        </w:rPr>
      </w:pPr>
      <w:r>
        <w:rPr>
          <w:rFonts w:ascii="FZFangSong-Z02" w:hAnsi="FZFangSong-Z02"/>
          <w:sz w:val="28"/>
          <w:szCs w:val="28"/>
        </w:rPr>
        <w:t xml:space="preserve"> </w:t>
      </w:r>
    </w:p>
    <w:p w:rsidR="0048328C" w:rsidRDefault="00000000">
      <w:pPr>
        <w:rPr>
          <w:rFonts w:ascii="FZFangSong-Z02" w:eastAsia="FZFangSong-Z02" w:hAnsi="FZFangSong-Z02" w:cs="FZFangSong-Z02"/>
          <w:sz w:val="28"/>
          <w:szCs w:val="28"/>
        </w:rPr>
      </w:pPr>
      <w:r>
        <w:rPr>
          <w:rFonts w:ascii="FZFangSong-Z02" w:hAnsi="FZFangSong-Z02"/>
          <w:sz w:val="28"/>
          <w:szCs w:val="28"/>
        </w:rPr>
        <w:t xml:space="preserve"> </w:t>
      </w:r>
    </w:p>
    <w:p w:rsidR="0048328C" w:rsidRDefault="00000000">
      <w:pPr>
        <w:rPr>
          <w:rFonts w:ascii="FZFangSong-Z02" w:eastAsia="FZFangSong-Z02" w:hAnsi="FZFangSong-Z02" w:cs="FZFangSong-Z02"/>
          <w:sz w:val="28"/>
          <w:szCs w:val="28"/>
        </w:rPr>
      </w:pPr>
      <w:r>
        <w:rPr>
          <w:rFonts w:ascii="FZFangSong-Z02" w:hAnsi="FZFangSong-Z02"/>
          <w:sz w:val="28"/>
          <w:szCs w:val="28"/>
        </w:rPr>
        <w:t xml:space="preserve"> </w:t>
      </w:r>
    </w:p>
    <w:p w:rsidR="0048328C" w:rsidRDefault="00000000">
      <w:pPr>
        <w:rPr>
          <w:rFonts w:ascii="FZFangSong-Z02" w:eastAsia="FZFangSong-Z02" w:hAnsi="FZFangSong-Z02" w:cs="FZFangSong-Z02"/>
          <w:sz w:val="28"/>
          <w:szCs w:val="28"/>
        </w:rPr>
      </w:pPr>
      <w:r>
        <w:rPr>
          <w:rFonts w:ascii="FZFangSong-Z02" w:hAnsi="FZFangSong-Z02"/>
          <w:sz w:val="28"/>
          <w:szCs w:val="28"/>
        </w:rPr>
        <w:t xml:space="preserve"> </w:t>
      </w:r>
    </w:p>
    <w:p w:rsidR="0048328C" w:rsidRDefault="00000000">
      <w:pPr>
        <w:rPr>
          <w:rFonts w:ascii="FZFangSong-Z02" w:eastAsia="FZFangSong-Z02" w:hAnsi="FZFangSong-Z02" w:cs="FZFangSong-Z02"/>
          <w:sz w:val="28"/>
          <w:szCs w:val="28"/>
        </w:rPr>
      </w:pPr>
      <w:r>
        <w:rPr>
          <w:rFonts w:ascii="FZFangSong-Z02" w:hAnsi="FZFangSong-Z02"/>
          <w:sz w:val="28"/>
          <w:szCs w:val="28"/>
        </w:rPr>
        <w:t xml:space="preserve"> </w:t>
      </w:r>
    </w:p>
    <w:p w:rsidR="0048328C" w:rsidRDefault="00000000">
      <w:pPr>
        <w:rPr>
          <w:rFonts w:ascii="FZFangSong-Z02" w:eastAsia="FZFangSong-Z02" w:hAnsi="FZFangSong-Z02" w:cs="FZFangSong-Z02"/>
          <w:sz w:val="28"/>
          <w:szCs w:val="28"/>
        </w:rPr>
      </w:pPr>
      <w:r>
        <w:rPr>
          <w:rFonts w:ascii="FZFangSong-Z02" w:hAnsi="FZFangSong-Z02"/>
          <w:sz w:val="28"/>
          <w:szCs w:val="28"/>
        </w:rPr>
        <w:t xml:space="preserve"> </w:t>
      </w:r>
    </w:p>
    <w:p w:rsidR="0048328C" w:rsidRDefault="0048328C">
      <w:pPr>
        <w:rPr>
          <w:rFonts w:ascii="FZFangSong-Z02" w:eastAsia="FZFangSong-Z02" w:hAnsi="FZFangSong-Z02" w:cs="FZFangSong-Z02"/>
          <w:sz w:val="28"/>
          <w:szCs w:val="28"/>
        </w:rPr>
      </w:pPr>
    </w:p>
    <w:p w:rsidR="0048328C" w:rsidRDefault="0048328C">
      <w:pPr>
        <w:rPr>
          <w:rFonts w:ascii="FZFangSong-Z02" w:eastAsia="FZFangSong-Z02" w:hAnsi="FZFangSong-Z02" w:cs="FZFangSong-Z02"/>
          <w:sz w:val="28"/>
          <w:szCs w:val="28"/>
        </w:rPr>
      </w:pPr>
    </w:p>
    <w:p w:rsidR="0048328C" w:rsidRDefault="0048328C">
      <w:pPr>
        <w:rPr>
          <w:rFonts w:ascii="FZFangSong-Z02" w:eastAsia="FZFangSong-Z02" w:hAnsi="FZFangSong-Z02" w:cs="FZFangSong-Z02"/>
          <w:sz w:val="28"/>
          <w:szCs w:val="28"/>
        </w:rPr>
      </w:pPr>
    </w:p>
    <w:p w:rsidR="0048328C" w:rsidRDefault="0048328C">
      <w:pPr>
        <w:rPr>
          <w:rFonts w:ascii="FZFangSong-Z02" w:eastAsia="FZFangSong-Z02" w:hAnsi="FZFangSong-Z02" w:cs="FZFangSong-Z02"/>
          <w:sz w:val="28"/>
          <w:szCs w:val="28"/>
        </w:rPr>
      </w:pPr>
    </w:p>
    <w:p w:rsidR="0048328C" w:rsidRDefault="0048328C">
      <w:pPr>
        <w:rPr>
          <w:rFonts w:ascii="FZFangSong-Z02" w:eastAsia="FZFangSong-Z02" w:hAnsi="FZFangSong-Z02" w:cs="FZFangSong-Z02"/>
          <w:sz w:val="28"/>
          <w:szCs w:val="28"/>
        </w:rPr>
      </w:pPr>
    </w:p>
    <w:p w:rsidR="0048328C" w:rsidRDefault="0048328C">
      <w:pPr>
        <w:rPr>
          <w:rFonts w:ascii="FZFangSong-Z02" w:eastAsia="FZFangSong-Z02" w:hAnsi="FZFangSong-Z02" w:cs="FZFangSong-Z02"/>
          <w:sz w:val="28"/>
          <w:szCs w:val="28"/>
        </w:rPr>
      </w:pPr>
    </w:p>
    <w:p w:rsidR="0048328C" w:rsidRDefault="0048328C">
      <w:pPr>
        <w:rPr>
          <w:rFonts w:ascii="FZFangSong-Z02" w:eastAsia="FZFangSong-Z02" w:hAnsi="FZFangSong-Z02" w:cs="FZFangSong-Z02"/>
          <w:sz w:val="28"/>
          <w:szCs w:val="28"/>
        </w:rPr>
      </w:pPr>
    </w:p>
    <w:p w:rsidR="0048328C" w:rsidRDefault="0048328C">
      <w:pPr>
        <w:rPr>
          <w:rFonts w:ascii="FZFangSong-Z02" w:eastAsia="FZFangSong-Z02" w:hAnsi="FZFangSong-Z02" w:cs="FZFangSong-Z02"/>
          <w:sz w:val="28"/>
          <w:szCs w:val="28"/>
        </w:rPr>
      </w:pPr>
    </w:p>
    <w:p w:rsidR="0048328C" w:rsidRDefault="0048328C">
      <w:pPr>
        <w:rPr>
          <w:rFonts w:ascii="FZFangSong-Z02" w:eastAsia="FZFangSong-Z02" w:hAnsi="FZFangSong-Z02" w:cs="FZFangSong-Z02"/>
          <w:sz w:val="28"/>
          <w:szCs w:val="28"/>
        </w:rPr>
      </w:pPr>
    </w:p>
    <w:p w:rsidR="0048328C" w:rsidRDefault="0048328C">
      <w:pPr>
        <w:rPr>
          <w:rFonts w:ascii="FZFangSong-Z02" w:eastAsia="FZFangSong-Z02" w:hAnsi="FZFangSong-Z02" w:cs="FZFangSong-Z02"/>
          <w:sz w:val="28"/>
          <w:szCs w:val="28"/>
        </w:rPr>
      </w:pPr>
    </w:p>
    <w:p w:rsidR="0048328C" w:rsidRDefault="0048328C">
      <w:pPr>
        <w:rPr>
          <w:rFonts w:ascii="FZFangSong-Z02" w:eastAsia="FZFangSong-Z02" w:hAnsi="FZFangSong-Z02" w:cs="FZFangSong-Z02"/>
          <w:sz w:val="28"/>
          <w:szCs w:val="28"/>
        </w:rPr>
      </w:pPr>
    </w:p>
    <w:p w:rsidR="0048328C" w:rsidRDefault="0048328C">
      <w:pPr>
        <w:widowControl/>
        <w:jc w:val="left"/>
        <w:rPr>
          <w:rFonts w:ascii="黑体" w:eastAsia="黑体" w:hAnsi="黑体" w:cs="黑体"/>
          <w:b/>
          <w:bCs/>
          <w:sz w:val="32"/>
          <w:szCs w:val="32"/>
          <w:lang w:eastAsia="zh-Hans"/>
        </w:rPr>
      </w:pPr>
    </w:p>
    <w:p w:rsidR="0048328C" w:rsidRDefault="0048328C">
      <w:pPr>
        <w:rPr>
          <w:rFonts w:ascii="黑体" w:eastAsia="黑体" w:hAnsi="黑体" w:cs="黑体"/>
          <w:b/>
          <w:bCs/>
          <w:sz w:val="32"/>
          <w:szCs w:val="32"/>
          <w:lang w:eastAsia="zh-Hans"/>
        </w:rPr>
      </w:pPr>
    </w:p>
    <w:p w:rsidR="0048328C" w:rsidRDefault="00000000">
      <w:pPr>
        <w:widowControl/>
        <w:jc w:val="left"/>
        <w:rPr>
          <w:rFonts w:ascii="黑体" w:eastAsia="黑体" w:hAnsi="黑体" w:cs="黑体"/>
          <w:b/>
          <w:bCs/>
          <w:sz w:val="32"/>
          <w:szCs w:val="32"/>
          <w:lang w:eastAsia="zh-Hans"/>
        </w:rPr>
      </w:pPr>
      <w:r>
        <w:rPr>
          <w:rFonts w:ascii="黑体" w:eastAsia="黑体" w:hAnsi="黑体" w:cs="黑体"/>
          <w:b/>
          <w:bCs/>
          <w:sz w:val="32"/>
          <w:szCs w:val="32"/>
          <w:lang w:eastAsia="zh-Hans"/>
        </w:rPr>
        <w:br w:type="page"/>
      </w:r>
    </w:p>
    <w:p w:rsidR="0048328C" w:rsidRPr="009A091A" w:rsidRDefault="00000000">
      <w:pPr>
        <w:spacing w:before="468" w:after="312" w:line="560" w:lineRule="exact"/>
        <w:jc w:val="center"/>
        <w:outlineLvl w:val="0"/>
        <w:rPr>
          <w:rFonts w:ascii="方正小标宋简体" w:eastAsia="方正小标宋简体" w:hAnsi="黑体" w:cs="黑体" w:hint="eastAsia"/>
          <w:sz w:val="36"/>
          <w:szCs w:val="36"/>
          <w:lang w:val="zh-TW" w:eastAsia="zh-TW"/>
        </w:rPr>
      </w:pPr>
      <w:r w:rsidRPr="009A091A">
        <w:rPr>
          <w:rFonts w:ascii="方正小标宋简体" w:eastAsia="方正小标宋简体" w:hAnsi="黑体" w:cs="黑体" w:hint="eastAsia"/>
          <w:sz w:val="36"/>
          <w:szCs w:val="36"/>
          <w:lang w:val="zh-TW" w:eastAsia="zh-TW"/>
        </w:rPr>
        <w:lastRenderedPageBreak/>
        <w:t>企业责任声明</w:t>
      </w:r>
    </w:p>
    <w:p w:rsidR="0048328C" w:rsidRDefault="00000000">
      <w:pPr>
        <w:pStyle w:val="10"/>
        <w:ind w:firstLine="560"/>
        <w:outlineLvl w:val="0"/>
        <w:rPr>
          <w:rFonts w:ascii="Calibri" w:eastAsia="仿宋" w:hAnsi="Calibri" w:cs="仿宋" w:hint="default"/>
          <w:sz w:val="28"/>
          <w:szCs w:val="28"/>
          <w:u w:val="single"/>
        </w:rPr>
      </w:pPr>
      <w:r>
        <w:rPr>
          <w:rFonts w:ascii="Calibri" w:eastAsia="仿宋" w:hAnsi="Calibri" w:cs="仿宋"/>
          <w:sz w:val="28"/>
          <w:szCs w:val="28"/>
          <w:lang w:val="zh-TW" w:eastAsia="zh-TW"/>
        </w:rPr>
        <w:t>根据</w:t>
      </w:r>
      <w:r>
        <w:rPr>
          <w:rFonts w:ascii="仿宋_GB2312" w:eastAsia="仿宋_GB2312" w:hint="default"/>
          <w:sz w:val="28"/>
          <w:szCs w:val="28"/>
        </w:rPr>
        <w:t>2022</w:t>
      </w:r>
      <w:r>
        <w:rPr>
          <w:rFonts w:ascii="仿宋_GB2312" w:eastAsia="仿宋_GB2312"/>
          <w:sz w:val="28"/>
          <w:szCs w:val="28"/>
        </w:rPr>
        <w:t>年网络安全优秀案例评选</w:t>
      </w:r>
      <w:r>
        <w:rPr>
          <w:rFonts w:ascii="Calibri" w:eastAsia="仿宋" w:hAnsi="Calibri" w:cs="仿宋"/>
          <w:sz w:val="28"/>
          <w:szCs w:val="28"/>
          <w:lang w:val="zh-TW" w:eastAsia="zh-TW"/>
        </w:rPr>
        <w:t>的通知</w:t>
      </w:r>
      <w:r>
        <w:rPr>
          <w:rFonts w:ascii="Calibri" w:eastAsia="仿宋" w:hAnsi="Calibri" w:cs="仿宋"/>
          <w:sz w:val="28"/>
          <w:szCs w:val="28"/>
          <w:lang w:eastAsia="zh-Hans"/>
        </w:rPr>
        <w:t>要求</w:t>
      </w:r>
      <w:r>
        <w:rPr>
          <w:rFonts w:ascii="Calibri" w:eastAsia="仿宋" w:hAnsi="Calibri" w:cs="仿宋"/>
          <w:sz w:val="28"/>
          <w:szCs w:val="28"/>
          <w:lang w:val="zh-TW" w:eastAsia="zh-TW"/>
        </w:rPr>
        <w:t>，我单位提交了</w:t>
      </w:r>
      <w:r>
        <w:rPr>
          <w:rFonts w:ascii="Calibri" w:eastAsia="仿宋" w:hAnsi="Calibri" w:cs="仿宋"/>
          <w:sz w:val="28"/>
          <w:szCs w:val="28"/>
          <w:u w:val="single"/>
        </w:rPr>
        <w:t xml:space="preserve">                         </w:t>
      </w:r>
    </w:p>
    <w:p w:rsidR="0048328C" w:rsidRDefault="00000000">
      <w:pPr>
        <w:spacing w:line="560" w:lineRule="exact"/>
        <w:rPr>
          <w:rFonts w:eastAsia="仿宋" w:cs="仿宋"/>
          <w:sz w:val="28"/>
          <w:szCs w:val="28"/>
        </w:rPr>
      </w:pPr>
      <w:r>
        <w:rPr>
          <w:rFonts w:eastAsia="仿宋" w:cs="仿宋" w:hint="eastAsia"/>
          <w:sz w:val="28"/>
          <w:szCs w:val="28"/>
          <w:u w:val="single"/>
        </w:rPr>
        <w:t xml:space="preserve">                                      </w:t>
      </w:r>
      <w:r>
        <w:rPr>
          <w:rFonts w:eastAsia="仿宋" w:cs="仿宋" w:hint="eastAsia"/>
          <w:sz w:val="28"/>
          <w:szCs w:val="28"/>
          <w:lang w:eastAsia="zh-Hans"/>
        </w:rPr>
        <w:t>案例</w:t>
      </w:r>
      <w:r>
        <w:rPr>
          <w:rFonts w:eastAsia="仿宋" w:cs="仿宋" w:hint="eastAsia"/>
          <w:sz w:val="28"/>
          <w:szCs w:val="28"/>
          <w:lang w:val="zh-TW" w:eastAsia="zh-TW"/>
        </w:rPr>
        <w:t>参评。</w:t>
      </w:r>
    </w:p>
    <w:p w:rsidR="0048328C" w:rsidRDefault="00000000">
      <w:pPr>
        <w:spacing w:line="560" w:lineRule="exact"/>
        <w:ind w:firstLine="560"/>
        <w:rPr>
          <w:rFonts w:eastAsia="仿宋" w:cs="仿宋"/>
          <w:sz w:val="28"/>
          <w:szCs w:val="28"/>
          <w:lang w:val="zh-TW" w:eastAsia="zh-TW"/>
        </w:rPr>
      </w:pPr>
      <w:r>
        <w:rPr>
          <w:rFonts w:eastAsia="仿宋" w:cs="仿宋" w:hint="eastAsia"/>
          <w:sz w:val="28"/>
          <w:szCs w:val="28"/>
          <w:lang w:val="zh-TW" w:eastAsia="zh-TW"/>
        </w:rPr>
        <w:t>现就有关情况声明如下：</w:t>
      </w:r>
    </w:p>
    <w:p w:rsidR="0048328C" w:rsidRDefault="00000000">
      <w:pPr>
        <w:spacing w:line="560" w:lineRule="exact"/>
        <w:ind w:firstLine="560"/>
        <w:rPr>
          <w:rFonts w:eastAsia="仿宋" w:cs="仿宋"/>
          <w:sz w:val="28"/>
          <w:szCs w:val="28"/>
        </w:rPr>
      </w:pPr>
      <w:r>
        <w:rPr>
          <w:rFonts w:eastAsia="仿宋" w:cs="仿宋" w:hint="eastAsia"/>
          <w:sz w:val="28"/>
          <w:szCs w:val="28"/>
        </w:rPr>
        <w:t>1.</w:t>
      </w:r>
      <w:r>
        <w:rPr>
          <w:rFonts w:eastAsia="仿宋" w:cs="仿宋" w:hint="eastAsia"/>
          <w:sz w:val="28"/>
          <w:szCs w:val="28"/>
          <w:lang w:val="zh-TW" w:eastAsia="zh-TW"/>
        </w:rPr>
        <w:t>我单位对提供参评的全部资料的真实性负责，并保证所涉及的</w:t>
      </w:r>
      <w:r>
        <w:rPr>
          <w:rFonts w:eastAsia="仿宋" w:cs="仿宋" w:hint="eastAsia"/>
          <w:sz w:val="28"/>
          <w:szCs w:val="28"/>
        </w:rPr>
        <w:t>先进技术、</w:t>
      </w:r>
      <w:r>
        <w:rPr>
          <w:rFonts w:eastAsia="仿宋" w:cs="仿宋" w:hint="eastAsia"/>
          <w:sz w:val="28"/>
          <w:szCs w:val="28"/>
          <w:lang w:val="zh-TW" w:eastAsia="zh-TW"/>
        </w:rPr>
        <w:t>产品</w:t>
      </w:r>
      <w:r>
        <w:rPr>
          <w:rFonts w:eastAsia="仿宋" w:cs="仿宋" w:hint="eastAsia"/>
          <w:sz w:val="28"/>
          <w:szCs w:val="28"/>
          <w:lang w:val="zh-TW"/>
        </w:rPr>
        <w:t>、</w:t>
      </w:r>
      <w:r>
        <w:rPr>
          <w:rFonts w:eastAsia="仿宋" w:cs="仿宋" w:hint="eastAsia"/>
          <w:sz w:val="28"/>
          <w:szCs w:val="28"/>
          <w:lang w:val="zh-TW" w:eastAsia="zh-TW"/>
        </w:rPr>
        <w:t>解决方案</w:t>
      </w:r>
      <w:r>
        <w:rPr>
          <w:rFonts w:eastAsia="仿宋" w:cs="仿宋" w:hint="eastAsia"/>
          <w:sz w:val="28"/>
          <w:szCs w:val="28"/>
        </w:rPr>
        <w:t>等有关内容</w:t>
      </w:r>
      <w:r>
        <w:rPr>
          <w:rFonts w:eastAsia="仿宋" w:cs="仿宋" w:hint="eastAsia"/>
          <w:sz w:val="28"/>
          <w:szCs w:val="28"/>
          <w:lang w:val="zh-TW" w:eastAsia="zh-TW"/>
        </w:rPr>
        <w:t>皆为自主知识产权。</w:t>
      </w:r>
    </w:p>
    <w:p w:rsidR="0048328C" w:rsidRDefault="00000000">
      <w:pPr>
        <w:spacing w:line="560" w:lineRule="exact"/>
        <w:ind w:firstLine="560"/>
        <w:rPr>
          <w:rFonts w:eastAsia="仿宋" w:cs="仿宋"/>
          <w:sz w:val="28"/>
          <w:szCs w:val="28"/>
        </w:rPr>
      </w:pPr>
      <w:r>
        <w:rPr>
          <w:rFonts w:eastAsia="仿宋" w:cs="仿宋" w:hint="eastAsia"/>
          <w:sz w:val="28"/>
          <w:szCs w:val="28"/>
        </w:rPr>
        <w:t>2.</w:t>
      </w:r>
      <w:r>
        <w:rPr>
          <w:rFonts w:eastAsia="仿宋" w:cs="仿宋" w:hint="eastAsia"/>
          <w:sz w:val="28"/>
          <w:szCs w:val="28"/>
          <w:lang w:val="zh-TW" w:eastAsia="zh-TW"/>
        </w:rPr>
        <w:t>我单位在参评过程中所涉及的</w:t>
      </w:r>
      <w:r>
        <w:rPr>
          <w:rFonts w:eastAsia="仿宋" w:cs="仿宋" w:hint="eastAsia"/>
          <w:sz w:val="28"/>
          <w:szCs w:val="28"/>
          <w:lang w:eastAsia="zh-Hans"/>
        </w:rPr>
        <w:t>案例</w:t>
      </w:r>
      <w:r>
        <w:rPr>
          <w:rFonts w:eastAsia="仿宋" w:cs="仿宋" w:hint="eastAsia"/>
          <w:sz w:val="28"/>
          <w:szCs w:val="28"/>
          <w:lang w:val="zh-TW" w:eastAsia="zh-TW"/>
        </w:rPr>
        <w:t>内容和程序皆符合国家有关法律法规及相关产业政策要求。</w:t>
      </w:r>
    </w:p>
    <w:p w:rsidR="0048328C" w:rsidRDefault="00000000">
      <w:pPr>
        <w:spacing w:line="560" w:lineRule="exact"/>
        <w:ind w:firstLine="560"/>
        <w:rPr>
          <w:rFonts w:eastAsia="仿宋" w:cs="仿宋"/>
          <w:sz w:val="28"/>
          <w:szCs w:val="28"/>
        </w:rPr>
      </w:pPr>
      <w:r>
        <w:rPr>
          <w:rFonts w:eastAsia="仿宋" w:cs="仿宋" w:hint="eastAsia"/>
          <w:sz w:val="28"/>
          <w:szCs w:val="28"/>
        </w:rPr>
        <w:t>3.</w:t>
      </w:r>
      <w:r>
        <w:rPr>
          <w:rFonts w:eastAsia="仿宋" w:cs="仿宋" w:hint="eastAsia"/>
          <w:sz w:val="28"/>
          <w:szCs w:val="28"/>
          <w:lang w:val="zh-TW" w:eastAsia="zh-TW"/>
        </w:rPr>
        <w:t>我单位对所提交的</w:t>
      </w:r>
      <w:r>
        <w:rPr>
          <w:rFonts w:eastAsia="仿宋" w:cs="仿宋" w:hint="eastAsia"/>
          <w:sz w:val="28"/>
          <w:szCs w:val="28"/>
          <w:lang w:eastAsia="zh-Hans"/>
        </w:rPr>
        <w:t>案例</w:t>
      </w:r>
      <w:r>
        <w:rPr>
          <w:rFonts w:eastAsia="仿宋" w:cs="仿宋" w:hint="eastAsia"/>
          <w:sz w:val="28"/>
          <w:szCs w:val="28"/>
          <w:lang w:val="zh-TW" w:eastAsia="zh-TW"/>
        </w:rPr>
        <w:t>内容负有保密责任，按照国家相关保密规定，所提交的</w:t>
      </w:r>
      <w:r>
        <w:rPr>
          <w:rFonts w:eastAsia="仿宋" w:cs="仿宋" w:hint="eastAsia"/>
          <w:sz w:val="28"/>
          <w:szCs w:val="28"/>
          <w:lang w:eastAsia="zh-Hans"/>
        </w:rPr>
        <w:t>案例</w:t>
      </w:r>
      <w:r>
        <w:rPr>
          <w:rFonts w:eastAsia="仿宋" w:cs="仿宋" w:hint="eastAsia"/>
          <w:sz w:val="28"/>
          <w:szCs w:val="28"/>
          <w:lang w:val="zh-TW" w:eastAsia="zh-TW"/>
        </w:rPr>
        <w:t>内容未涉及国家秘密、个人信息和其他敏感信息。</w:t>
      </w:r>
    </w:p>
    <w:p w:rsidR="0048328C" w:rsidRDefault="00000000">
      <w:pPr>
        <w:spacing w:line="560" w:lineRule="exact"/>
        <w:ind w:firstLine="560"/>
        <w:rPr>
          <w:rFonts w:eastAsia="仿宋" w:cs="仿宋"/>
          <w:sz w:val="28"/>
          <w:szCs w:val="28"/>
        </w:rPr>
      </w:pPr>
      <w:r>
        <w:rPr>
          <w:rFonts w:eastAsia="仿宋" w:cs="仿宋" w:hint="eastAsia"/>
          <w:sz w:val="28"/>
          <w:szCs w:val="28"/>
        </w:rPr>
        <w:t>4.</w:t>
      </w:r>
      <w:r>
        <w:rPr>
          <w:rFonts w:eastAsia="仿宋" w:cs="仿宋" w:hint="eastAsia"/>
          <w:sz w:val="28"/>
          <w:szCs w:val="28"/>
          <w:lang w:eastAsia="zh-Hans"/>
        </w:rPr>
        <w:t>案例</w:t>
      </w:r>
      <w:r>
        <w:rPr>
          <w:rFonts w:eastAsia="仿宋" w:cs="仿宋" w:hint="eastAsia"/>
          <w:sz w:val="28"/>
          <w:szCs w:val="28"/>
          <w:lang w:val="zh-TW" w:eastAsia="zh-TW"/>
        </w:rPr>
        <w:t>申报所填写的相关文字和图片已经由我单位审核，确认无误。</w:t>
      </w:r>
    </w:p>
    <w:p w:rsidR="0048328C" w:rsidRDefault="0048328C">
      <w:pPr>
        <w:spacing w:line="560" w:lineRule="exact"/>
        <w:ind w:right="640" w:firstLine="6020"/>
        <w:rPr>
          <w:rFonts w:eastAsia="仿宋" w:cs="仿宋"/>
          <w:sz w:val="28"/>
          <w:szCs w:val="28"/>
        </w:rPr>
      </w:pPr>
    </w:p>
    <w:p w:rsidR="0048328C" w:rsidRDefault="0048328C">
      <w:pPr>
        <w:spacing w:line="560" w:lineRule="exact"/>
        <w:ind w:right="640" w:firstLine="6020"/>
        <w:rPr>
          <w:rFonts w:eastAsia="仿宋" w:cs="仿宋"/>
          <w:sz w:val="28"/>
          <w:szCs w:val="28"/>
        </w:rPr>
      </w:pPr>
    </w:p>
    <w:p w:rsidR="0048328C" w:rsidRDefault="00000000">
      <w:pPr>
        <w:spacing w:line="560" w:lineRule="exact"/>
        <w:ind w:right="640"/>
        <w:jc w:val="right"/>
        <w:rPr>
          <w:rFonts w:eastAsia="仿宋" w:cs="仿宋"/>
          <w:sz w:val="28"/>
          <w:szCs w:val="28"/>
          <w:lang w:val="zh-TW" w:eastAsia="zh-TW"/>
        </w:rPr>
      </w:pPr>
      <w:r>
        <w:rPr>
          <w:rFonts w:eastAsia="仿宋" w:cs="仿宋" w:hint="eastAsia"/>
          <w:sz w:val="28"/>
          <w:szCs w:val="28"/>
          <w:lang w:val="zh-TW" w:eastAsia="zh-TW"/>
        </w:rPr>
        <w:t>法定代表人：（签字）</w:t>
      </w:r>
    </w:p>
    <w:p w:rsidR="0048328C" w:rsidRDefault="00000000">
      <w:pPr>
        <w:spacing w:line="560" w:lineRule="exact"/>
        <w:ind w:right="640"/>
        <w:jc w:val="right"/>
        <w:rPr>
          <w:rFonts w:eastAsia="仿宋" w:cs="仿宋"/>
          <w:sz w:val="28"/>
          <w:szCs w:val="28"/>
          <w:lang w:val="zh-TW" w:eastAsia="zh-TW"/>
        </w:rPr>
      </w:pPr>
      <w:r>
        <w:rPr>
          <w:rFonts w:eastAsia="仿宋" w:cs="仿宋" w:hint="eastAsia"/>
          <w:sz w:val="28"/>
          <w:szCs w:val="28"/>
          <w:lang w:eastAsia="zh-Hans"/>
        </w:rPr>
        <w:t>单位</w:t>
      </w:r>
      <w:r>
        <w:rPr>
          <w:rFonts w:eastAsia="仿宋" w:cs="仿宋" w:hint="eastAsia"/>
          <w:sz w:val="28"/>
          <w:szCs w:val="28"/>
          <w:lang w:val="zh-TW" w:eastAsia="zh-TW"/>
        </w:rPr>
        <w:t>（企业盖章）</w:t>
      </w:r>
    </w:p>
    <w:p w:rsidR="0048328C" w:rsidRDefault="00000000">
      <w:pPr>
        <w:spacing w:line="560" w:lineRule="exact"/>
        <w:ind w:right="640" w:firstLine="560"/>
        <w:jc w:val="center"/>
        <w:outlineLvl w:val="0"/>
        <w:rPr>
          <w:rFonts w:eastAsia="仿宋" w:cs="仿宋"/>
          <w:sz w:val="28"/>
          <w:szCs w:val="28"/>
        </w:rPr>
      </w:pPr>
      <w:r>
        <w:rPr>
          <w:rFonts w:eastAsia="仿宋" w:cs="仿宋" w:hint="eastAsia"/>
          <w:sz w:val="28"/>
          <w:szCs w:val="28"/>
        </w:rPr>
        <w:t xml:space="preserve">                                      </w:t>
      </w:r>
    </w:p>
    <w:p w:rsidR="0048328C" w:rsidRDefault="00000000">
      <w:pPr>
        <w:spacing w:line="560" w:lineRule="exact"/>
        <w:ind w:right="640" w:firstLine="560"/>
        <w:jc w:val="right"/>
        <w:outlineLvl w:val="0"/>
        <w:rPr>
          <w:rFonts w:eastAsia="仿宋" w:cs="仿宋"/>
          <w:sz w:val="28"/>
          <w:szCs w:val="28"/>
          <w:lang w:val="zh-TW" w:eastAsia="zh-TW"/>
        </w:rPr>
      </w:pPr>
      <w:r>
        <w:rPr>
          <w:rFonts w:eastAsia="仿宋" w:cs="仿宋" w:hint="eastAsia"/>
          <w:sz w:val="28"/>
          <w:szCs w:val="28"/>
        </w:rPr>
        <w:t xml:space="preserve">   2022</w:t>
      </w:r>
      <w:r>
        <w:rPr>
          <w:rFonts w:eastAsia="仿宋" w:cs="仿宋" w:hint="eastAsia"/>
          <w:sz w:val="28"/>
          <w:szCs w:val="28"/>
          <w:lang w:val="zh-TW" w:eastAsia="zh-TW"/>
        </w:rPr>
        <w:t>年</w:t>
      </w:r>
      <w:r>
        <w:rPr>
          <w:rFonts w:eastAsia="仿宋" w:cs="仿宋" w:hint="eastAsia"/>
          <w:sz w:val="28"/>
          <w:szCs w:val="28"/>
          <w:lang w:val="zh-TW" w:eastAsia="zh-TW"/>
        </w:rPr>
        <w:t xml:space="preserve"> </w:t>
      </w:r>
      <w:r>
        <w:rPr>
          <w:rFonts w:eastAsia="仿宋" w:cs="仿宋" w:hint="eastAsia"/>
          <w:sz w:val="28"/>
          <w:szCs w:val="28"/>
          <w:lang w:val="zh-TW" w:eastAsia="zh-TW"/>
        </w:rPr>
        <w:t>月</w:t>
      </w:r>
      <w:r>
        <w:rPr>
          <w:rFonts w:eastAsia="仿宋" w:cs="仿宋" w:hint="eastAsia"/>
          <w:sz w:val="28"/>
          <w:szCs w:val="28"/>
          <w:lang w:val="zh-TW" w:eastAsia="zh-TW"/>
        </w:rPr>
        <w:t xml:space="preserve"> </w:t>
      </w:r>
      <w:r>
        <w:rPr>
          <w:rFonts w:eastAsia="仿宋" w:cs="仿宋" w:hint="eastAsia"/>
          <w:sz w:val="28"/>
          <w:szCs w:val="28"/>
          <w:lang w:val="zh-TW" w:eastAsia="zh-TW"/>
        </w:rPr>
        <w:t>日</w:t>
      </w:r>
    </w:p>
    <w:p w:rsidR="0048328C" w:rsidRDefault="0048328C">
      <w:pPr>
        <w:pStyle w:val="a0"/>
        <w:ind w:left="840"/>
        <w:rPr>
          <w:rFonts w:eastAsia="FZFangSong-Z02"/>
          <w:sz w:val="28"/>
          <w:szCs w:val="28"/>
          <w:lang w:val="zh-TW" w:eastAsia="zh-TW"/>
        </w:rPr>
      </w:pPr>
    </w:p>
    <w:p w:rsidR="0048328C" w:rsidRDefault="0048328C">
      <w:pPr>
        <w:pStyle w:val="a0"/>
        <w:ind w:left="840"/>
        <w:rPr>
          <w:rFonts w:eastAsia="FZFangSong-Z02"/>
          <w:sz w:val="28"/>
          <w:szCs w:val="28"/>
          <w:lang w:val="zh-TW" w:eastAsia="zh-TW"/>
        </w:rPr>
      </w:pPr>
    </w:p>
    <w:p w:rsidR="0048328C" w:rsidRDefault="00000000">
      <w:pPr>
        <w:widowControl/>
        <w:jc w:val="left"/>
        <w:rPr>
          <w:rFonts w:ascii="黑体" w:eastAsia="黑体" w:hAnsi="黑体" w:cs="黑体"/>
          <w:b/>
          <w:bCs/>
          <w:sz w:val="32"/>
          <w:szCs w:val="32"/>
          <w:lang w:eastAsia="zh-Hans"/>
        </w:rPr>
      </w:pPr>
      <w:r>
        <w:rPr>
          <w:rFonts w:ascii="黑体" w:eastAsia="黑体" w:hAnsi="黑体" w:cs="黑体"/>
          <w:b/>
          <w:bCs/>
          <w:sz w:val="32"/>
          <w:szCs w:val="32"/>
          <w:lang w:eastAsia="zh-Hans"/>
        </w:rPr>
        <w:br w:type="page"/>
      </w:r>
    </w:p>
    <w:p w:rsidR="0048328C" w:rsidRPr="009A091A" w:rsidRDefault="00000000" w:rsidP="009A091A">
      <w:pPr>
        <w:spacing w:line="360" w:lineRule="auto"/>
        <w:jc w:val="center"/>
        <w:outlineLvl w:val="2"/>
        <w:rPr>
          <w:rFonts w:ascii="方正小标宋简体" w:eastAsia="方正小标宋简体" w:hAnsi="黑体" w:cs="黑体" w:hint="eastAsia"/>
          <w:sz w:val="36"/>
          <w:szCs w:val="36"/>
          <w:lang w:eastAsia="zh-Hans"/>
        </w:rPr>
      </w:pPr>
      <w:r w:rsidRPr="009A091A">
        <w:rPr>
          <w:rFonts w:ascii="方正小标宋简体" w:eastAsia="方正小标宋简体" w:hAnsi="黑体" w:cs="黑体" w:hint="eastAsia"/>
          <w:sz w:val="36"/>
          <w:szCs w:val="36"/>
          <w:lang w:eastAsia="zh-Hans"/>
        </w:rPr>
        <w:lastRenderedPageBreak/>
        <w:t>说明</w:t>
      </w:r>
    </w:p>
    <w:p w:rsidR="0048328C" w:rsidRDefault="00000000">
      <w:pPr>
        <w:spacing w:line="360" w:lineRule="auto"/>
        <w:outlineLvl w:val="2"/>
        <w:rPr>
          <w:rFonts w:eastAsia="仿宋" w:cs="仿宋"/>
          <w:sz w:val="28"/>
          <w:szCs w:val="28"/>
          <w:lang w:val="zh-TW" w:eastAsia="zh-TW"/>
        </w:rPr>
      </w:pPr>
      <w:r>
        <w:rPr>
          <w:rFonts w:eastAsia="仿宋" w:cs="仿宋" w:hint="eastAsia"/>
          <w:sz w:val="28"/>
          <w:szCs w:val="28"/>
          <w:lang w:eastAsia="zh-Hans"/>
        </w:rPr>
        <w:t>获奖案例相关单位需提供：</w:t>
      </w:r>
    </w:p>
    <w:p w:rsidR="0048328C" w:rsidRDefault="00000000">
      <w:pPr>
        <w:numPr>
          <w:ilvl w:val="0"/>
          <w:numId w:val="2"/>
        </w:numPr>
        <w:spacing w:line="360" w:lineRule="auto"/>
        <w:rPr>
          <w:rFonts w:eastAsia="仿宋" w:cs="仿宋"/>
          <w:sz w:val="28"/>
          <w:szCs w:val="28"/>
          <w:lang w:val="zh-TW" w:eastAsia="zh-TW"/>
        </w:rPr>
      </w:pPr>
      <w:r>
        <w:rPr>
          <w:rFonts w:eastAsia="仿宋" w:cs="仿宋" w:hint="eastAsia"/>
          <w:sz w:val="28"/>
          <w:szCs w:val="28"/>
          <w:lang w:val="zh-TW" w:eastAsia="zh-TW"/>
        </w:rPr>
        <w:t>图文介绍（必有项）</w:t>
      </w:r>
    </w:p>
    <w:p w:rsidR="0048328C" w:rsidRDefault="00000000">
      <w:pPr>
        <w:spacing w:line="360" w:lineRule="auto"/>
        <w:ind w:firstLineChars="200" w:firstLine="560"/>
        <w:rPr>
          <w:rFonts w:eastAsia="仿宋" w:cs="仿宋"/>
          <w:sz w:val="28"/>
          <w:szCs w:val="28"/>
        </w:rPr>
      </w:pPr>
      <w:r>
        <w:rPr>
          <w:rFonts w:eastAsia="仿宋" w:cs="仿宋" w:hint="eastAsia"/>
          <w:sz w:val="28"/>
          <w:szCs w:val="28"/>
          <w:lang w:val="zh-TW" w:eastAsia="zh-TW"/>
        </w:rPr>
        <w:t>通过图文方式对</w:t>
      </w:r>
      <w:r>
        <w:rPr>
          <w:rFonts w:eastAsia="仿宋" w:cs="仿宋" w:hint="eastAsia"/>
          <w:sz w:val="28"/>
          <w:szCs w:val="28"/>
          <w:lang w:eastAsia="zh-Hans"/>
        </w:rPr>
        <w:t>获奖案例</w:t>
      </w:r>
      <w:r>
        <w:rPr>
          <w:rFonts w:eastAsia="仿宋" w:cs="仿宋" w:hint="eastAsia"/>
          <w:sz w:val="28"/>
          <w:szCs w:val="28"/>
          <w:lang w:val="zh-TW" w:eastAsia="zh-TW"/>
        </w:rPr>
        <w:t>进行描述。提交</w:t>
      </w:r>
      <w:r>
        <w:rPr>
          <w:rFonts w:eastAsia="仿宋" w:cs="仿宋" w:hint="eastAsia"/>
          <w:sz w:val="28"/>
          <w:szCs w:val="28"/>
          <w:lang w:eastAsia="zh-TW"/>
        </w:rPr>
        <w:t>260</w:t>
      </w:r>
      <w:r>
        <w:rPr>
          <w:rFonts w:eastAsia="仿宋" w:cs="仿宋" w:hint="eastAsia"/>
          <w:sz w:val="28"/>
          <w:szCs w:val="28"/>
          <w:lang w:eastAsia="zh-Hans"/>
        </w:rPr>
        <w:t>字以内</w:t>
      </w:r>
      <w:r>
        <w:rPr>
          <w:rFonts w:eastAsia="仿宋" w:cs="仿宋" w:hint="eastAsia"/>
          <w:sz w:val="28"/>
          <w:szCs w:val="28"/>
          <w:lang w:eastAsia="zh-Hans"/>
        </w:rPr>
        <w:t>W</w:t>
      </w:r>
      <w:r>
        <w:rPr>
          <w:rFonts w:eastAsia="仿宋" w:cs="仿宋" w:hint="eastAsia"/>
          <w:sz w:val="28"/>
          <w:szCs w:val="28"/>
        </w:rPr>
        <w:t>ord</w:t>
      </w:r>
      <w:r>
        <w:rPr>
          <w:rFonts w:eastAsia="仿宋" w:cs="仿宋" w:hint="eastAsia"/>
          <w:sz w:val="28"/>
          <w:szCs w:val="28"/>
          <w:lang w:val="zh-TW" w:eastAsia="zh-TW"/>
        </w:rPr>
        <w:t>文档或</w:t>
      </w:r>
      <w:r>
        <w:rPr>
          <w:rFonts w:eastAsia="仿宋" w:cs="仿宋" w:hint="eastAsia"/>
          <w:sz w:val="28"/>
          <w:szCs w:val="28"/>
          <w:lang w:eastAsia="zh-Hans"/>
        </w:rPr>
        <w:t>PDF</w:t>
      </w:r>
      <w:r>
        <w:rPr>
          <w:rFonts w:eastAsia="仿宋" w:cs="仿宋" w:hint="eastAsia"/>
          <w:sz w:val="28"/>
          <w:szCs w:val="28"/>
          <w:lang w:val="zh-TW" w:eastAsia="zh-TW"/>
        </w:rPr>
        <w:t>文件</w:t>
      </w:r>
      <w:r>
        <w:rPr>
          <w:rFonts w:eastAsia="仿宋" w:cs="仿宋" w:hint="eastAsia"/>
          <w:sz w:val="28"/>
          <w:szCs w:val="28"/>
          <w:lang w:eastAsia="zh-TW"/>
        </w:rPr>
        <w:t>，</w:t>
      </w:r>
      <w:r>
        <w:rPr>
          <w:rFonts w:eastAsia="仿宋" w:cs="仿宋" w:hint="eastAsia"/>
          <w:sz w:val="28"/>
          <w:szCs w:val="28"/>
          <w:lang w:eastAsia="zh-Hans"/>
        </w:rPr>
        <w:t>图片</w:t>
      </w:r>
      <w:r>
        <w:rPr>
          <w:rFonts w:eastAsia="仿宋" w:cs="仿宋" w:hint="eastAsia"/>
          <w:sz w:val="28"/>
          <w:szCs w:val="28"/>
          <w:lang w:eastAsia="zh-Hans"/>
        </w:rPr>
        <w:t>1</w:t>
      </w:r>
      <w:r>
        <w:rPr>
          <w:rFonts w:eastAsia="仿宋" w:cs="仿宋" w:hint="eastAsia"/>
          <w:sz w:val="28"/>
          <w:szCs w:val="28"/>
          <w:lang w:eastAsia="zh-Hans"/>
        </w:rPr>
        <w:t>张大于</w:t>
      </w:r>
      <w:r>
        <w:rPr>
          <w:rFonts w:eastAsia="仿宋" w:cs="仿宋" w:hint="eastAsia"/>
          <w:sz w:val="28"/>
          <w:szCs w:val="28"/>
          <w:lang w:eastAsia="zh-Hans"/>
        </w:rPr>
        <w:t>1MB</w:t>
      </w:r>
      <w:r>
        <w:rPr>
          <w:rFonts w:eastAsia="仿宋" w:cs="仿宋" w:hint="eastAsia"/>
          <w:sz w:val="28"/>
          <w:szCs w:val="28"/>
          <w:lang w:eastAsia="zh-Hans"/>
        </w:rPr>
        <w:t>单独附件</w:t>
      </w:r>
      <w:r>
        <w:rPr>
          <w:rFonts w:eastAsia="仿宋" w:cs="仿宋" w:hint="eastAsia"/>
          <w:sz w:val="28"/>
          <w:szCs w:val="28"/>
          <w:lang w:val="zh-TW" w:eastAsia="zh-TW"/>
        </w:rPr>
        <w:t>。</w:t>
      </w:r>
    </w:p>
    <w:p w:rsidR="0048328C" w:rsidRDefault="00000000">
      <w:pPr>
        <w:numPr>
          <w:ilvl w:val="0"/>
          <w:numId w:val="2"/>
        </w:numPr>
        <w:spacing w:line="360" w:lineRule="auto"/>
        <w:rPr>
          <w:rFonts w:eastAsia="仿宋" w:cs="仿宋"/>
          <w:sz w:val="28"/>
          <w:szCs w:val="28"/>
          <w:lang w:val="zh-TW" w:eastAsia="zh-TW"/>
        </w:rPr>
      </w:pPr>
      <w:r>
        <w:rPr>
          <w:rFonts w:eastAsia="仿宋" w:cs="仿宋" w:hint="eastAsia"/>
          <w:sz w:val="28"/>
          <w:szCs w:val="28"/>
          <w:lang w:val="zh-TW" w:eastAsia="zh-TW"/>
        </w:rPr>
        <w:t>视频类（必有项）</w:t>
      </w:r>
    </w:p>
    <w:p w:rsidR="0048328C" w:rsidRDefault="00000000">
      <w:pPr>
        <w:spacing w:line="360" w:lineRule="auto"/>
        <w:ind w:firstLineChars="200" w:firstLine="560"/>
        <w:rPr>
          <w:rFonts w:eastAsia="仿宋" w:cs="仿宋"/>
          <w:sz w:val="24"/>
          <w:szCs w:val="24"/>
          <w:shd w:val="clear" w:color="auto" w:fill="FFFF00"/>
        </w:rPr>
      </w:pPr>
      <w:r>
        <w:rPr>
          <w:rFonts w:eastAsia="仿宋" w:cs="仿宋" w:hint="eastAsia"/>
          <w:sz w:val="28"/>
          <w:szCs w:val="28"/>
          <w:lang w:val="zh-TW" w:eastAsia="zh-TW"/>
        </w:rPr>
        <w:t>通过视频方式对</w:t>
      </w:r>
      <w:r>
        <w:rPr>
          <w:rFonts w:eastAsia="仿宋" w:cs="仿宋" w:hint="eastAsia"/>
          <w:sz w:val="28"/>
          <w:szCs w:val="28"/>
          <w:lang w:eastAsia="zh-Hans"/>
        </w:rPr>
        <w:t>获奖案例</w:t>
      </w:r>
      <w:r>
        <w:rPr>
          <w:rFonts w:eastAsia="仿宋" w:cs="仿宋" w:hint="eastAsia"/>
          <w:sz w:val="28"/>
          <w:szCs w:val="28"/>
          <w:lang w:val="zh-TW" w:eastAsia="zh-TW"/>
        </w:rPr>
        <w:t>进行展示。视频时间</w:t>
      </w:r>
      <w:r>
        <w:rPr>
          <w:rFonts w:eastAsia="仿宋" w:cs="仿宋" w:hint="eastAsia"/>
          <w:sz w:val="28"/>
          <w:szCs w:val="28"/>
        </w:rPr>
        <w:t>30</w:t>
      </w:r>
      <w:r>
        <w:rPr>
          <w:rFonts w:eastAsia="仿宋" w:cs="仿宋" w:hint="eastAsia"/>
          <w:sz w:val="28"/>
          <w:szCs w:val="28"/>
          <w:lang w:eastAsia="zh-Hans"/>
        </w:rPr>
        <w:t>秒</w:t>
      </w:r>
      <w:r>
        <w:rPr>
          <w:rFonts w:eastAsia="仿宋" w:cs="仿宋" w:hint="eastAsia"/>
          <w:sz w:val="28"/>
          <w:szCs w:val="28"/>
        </w:rPr>
        <w:t xml:space="preserve"> </w:t>
      </w:r>
      <w:r>
        <w:rPr>
          <w:rFonts w:eastAsia="仿宋" w:cs="仿宋" w:hint="eastAsia"/>
          <w:sz w:val="28"/>
          <w:szCs w:val="28"/>
        </w:rPr>
        <w:t>–</w:t>
      </w:r>
      <w:r>
        <w:rPr>
          <w:rFonts w:eastAsia="仿宋" w:cs="仿宋" w:hint="eastAsia"/>
          <w:sz w:val="28"/>
          <w:szCs w:val="28"/>
        </w:rPr>
        <w:t xml:space="preserve"> 2</w:t>
      </w:r>
      <w:r>
        <w:rPr>
          <w:rFonts w:eastAsia="仿宋" w:cs="仿宋" w:hint="eastAsia"/>
          <w:sz w:val="28"/>
          <w:szCs w:val="28"/>
          <w:lang w:eastAsia="zh-Hans"/>
        </w:rPr>
        <w:t>分钟</w:t>
      </w:r>
      <w:r>
        <w:rPr>
          <w:rFonts w:eastAsia="仿宋" w:cs="仿宋" w:hint="eastAsia"/>
          <w:sz w:val="28"/>
          <w:szCs w:val="28"/>
          <w:lang w:val="zh-TW" w:eastAsia="zh-TW"/>
        </w:rPr>
        <w:t>，提交</w:t>
      </w:r>
      <w:r>
        <w:rPr>
          <w:rFonts w:eastAsia="仿宋" w:cs="仿宋" w:hint="eastAsia"/>
          <w:sz w:val="28"/>
          <w:szCs w:val="28"/>
        </w:rPr>
        <w:t>mp4</w:t>
      </w:r>
      <w:r>
        <w:rPr>
          <w:rFonts w:eastAsia="仿宋" w:cs="仿宋" w:hint="eastAsia"/>
          <w:sz w:val="28"/>
          <w:szCs w:val="28"/>
          <w:lang w:val="zh-TW" w:eastAsia="zh-TW"/>
        </w:rPr>
        <w:t>格式。</w:t>
      </w:r>
    </w:p>
    <w:p w:rsidR="0048328C" w:rsidRDefault="00000000" w:rsidP="00D41B4E">
      <w:pPr>
        <w:widowControl/>
        <w:ind w:firstLineChars="200" w:firstLine="560"/>
        <w:jc w:val="left"/>
      </w:pPr>
      <w:r>
        <w:rPr>
          <w:rFonts w:eastAsia="仿宋" w:cs="仿宋" w:hint="eastAsia"/>
          <w:sz w:val="28"/>
          <w:szCs w:val="28"/>
          <w:lang w:val="zh-TW" w:eastAsia="zh-TW"/>
        </w:rPr>
        <w:t>注：</w:t>
      </w:r>
      <w:r>
        <w:rPr>
          <w:rFonts w:eastAsia="仿宋" w:cs="仿宋" w:hint="eastAsia"/>
          <w:sz w:val="28"/>
          <w:szCs w:val="28"/>
          <w:lang w:eastAsia="zh-Hans"/>
        </w:rPr>
        <w:t>内容用于</w:t>
      </w:r>
      <w:r>
        <w:rPr>
          <w:rFonts w:ascii="仿宋_GB2312" w:eastAsia="仿宋_GB2312" w:hint="eastAsia"/>
          <w:sz w:val="28"/>
          <w:szCs w:val="28"/>
        </w:rPr>
        <w:t>在中国数据安全产业网、数据安全公共服务平台、数据安全产业系列沙龙等渠道进行发布宣传并推广</w:t>
      </w:r>
      <w:r>
        <w:rPr>
          <w:rFonts w:eastAsia="仿宋" w:cs="仿宋" w:hint="eastAsia"/>
          <w:sz w:val="28"/>
          <w:szCs w:val="28"/>
          <w:lang w:val="zh-TW" w:eastAsia="zh-TW"/>
        </w:rPr>
        <w:t>。</w:t>
      </w:r>
      <w:r>
        <w:rPr>
          <w:rFonts w:eastAsia="仿宋" w:cs="仿宋" w:hint="eastAsia"/>
          <w:sz w:val="32"/>
          <w:szCs w:val="32"/>
        </w:rPr>
        <w:t xml:space="preserve">  </w:t>
      </w:r>
    </w:p>
    <w:p w:rsidR="0048328C" w:rsidRDefault="0048328C">
      <w:pPr>
        <w:pStyle w:val="a0"/>
        <w:ind w:leftChars="0" w:left="0" w:firstLineChars="200" w:firstLine="560"/>
        <w:rPr>
          <w:rFonts w:eastAsia="仿宋" w:cs="仿宋"/>
          <w:sz w:val="28"/>
          <w:szCs w:val="28"/>
          <w:lang w:val="zh-TW" w:eastAsia="zh-TW"/>
        </w:rPr>
      </w:pPr>
    </w:p>
    <w:sectPr w:rsidR="0048328C">
      <w:pgSz w:w="11900" w:h="16840"/>
      <w:pgMar w:top="1440" w:right="1800" w:bottom="1440" w:left="1800" w:header="851" w:footer="99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1737C" w:rsidRDefault="00A1737C" w:rsidP="00A57DBD">
      <w:r>
        <w:separator/>
      </w:r>
    </w:p>
  </w:endnote>
  <w:endnote w:type="continuationSeparator" w:id="0">
    <w:p w:rsidR="00A1737C" w:rsidRDefault="00A1737C" w:rsidP="00A57D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宋体"/>
    <w:panose1 w:val="020B0604020202020204"/>
    <w:charset w:val="86"/>
    <w:family w:val="roman"/>
    <w:pitch w:val="default"/>
    <w:sig w:usb0="00000000" w:usb1="00000000" w:usb2="0000003F" w:usb3="00000000" w:csb0="603F01FF" w:csb1="FFFF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 Neue">
    <w:altName w:val="宋体"/>
    <w:charset w:val="00"/>
    <w:family w:val="roman"/>
    <w:pitch w:val="default"/>
    <w:sig w:usb0="00000000" w:usb1="00000000" w:usb2="00000010" w:usb3="00000000" w:csb0="00000000" w:csb1="00000000"/>
  </w:font>
  <w:font w:name="方正小标宋简体">
    <w:altName w:val="方正舒体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Regular">
    <w:altName w:val="Calibri"/>
    <w:charset w:val="00"/>
    <w:family w:val="auto"/>
    <w:pitch w:val="default"/>
    <w:sig w:usb0="00000000" w:usb1="00000000" w:usb2="00000000" w:usb3="00000000" w:csb0="2000019F" w:csb1="00000000"/>
  </w:font>
  <w:font w:name="FZFangSong-Z02">
    <w:altName w:val="宋体"/>
    <w:charset w:val="86"/>
    <w:family w:val="roman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1737C" w:rsidRDefault="00A1737C" w:rsidP="00A57DBD">
      <w:r>
        <w:separator/>
      </w:r>
    </w:p>
  </w:footnote>
  <w:footnote w:type="continuationSeparator" w:id="0">
    <w:p w:rsidR="00A1737C" w:rsidRDefault="00A1737C" w:rsidP="00A57DB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2AF285"/>
    <w:multiLevelType w:val="singleLevel"/>
    <w:tmpl w:val="622AF285"/>
    <w:lvl w:ilvl="0">
      <w:start w:val="2"/>
      <w:numFmt w:val="decimal"/>
      <w:suff w:val="nothing"/>
      <w:lvlText w:val="%1、"/>
      <w:lvlJc w:val="left"/>
    </w:lvl>
  </w:abstractNum>
  <w:abstractNum w:abstractNumId="1" w15:restartNumberingAfterBreak="0">
    <w:nsid w:val="708D16E2"/>
    <w:multiLevelType w:val="multilevel"/>
    <w:tmpl w:val="708D16E2"/>
    <w:lvl w:ilvl="0">
      <w:start w:val="1"/>
      <w:numFmt w:val="decimal"/>
      <w:suff w:val="nothing"/>
      <w:lvlText w:val="%1."/>
      <w:lvlJc w:val="left"/>
      <w:pPr>
        <w:ind w:left="480" w:firstLine="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suff w:val="nothing"/>
      <w:lvlText w:val="%2."/>
      <w:lvlJc w:val="left"/>
      <w:pPr>
        <w:ind w:left="480" w:firstLine="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suff w:val="nothing"/>
      <w:lvlText w:val="%3."/>
      <w:lvlJc w:val="left"/>
      <w:pPr>
        <w:ind w:left="480" w:firstLine="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nothing"/>
      <w:lvlText w:val="%4."/>
      <w:lvlJc w:val="left"/>
      <w:pPr>
        <w:ind w:left="480" w:firstLine="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suff w:val="nothing"/>
      <w:lvlText w:val="%5."/>
      <w:lvlJc w:val="left"/>
      <w:pPr>
        <w:ind w:left="480" w:firstLine="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nothing"/>
      <w:lvlText w:val="%6."/>
      <w:lvlJc w:val="left"/>
      <w:pPr>
        <w:ind w:left="480" w:firstLine="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nothing"/>
      <w:lvlText w:val="%7."/>
      <w:lvlJc w:val="left"/>
      <w:pPr>
        <w:ind w:left="480" w:firstLine="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nothing"/>
      <w:lvlText w:val="%8."/>
      <w:lvlJc w:val="left"/>
      <w:pPr>
        <w:ind w:left="480" w:firstLine="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nothing"/>
      <w:lvlText w:val="%9."/>
      <w:lvlJc w:val="left"/>
      <w:pPr>
        <w:ind w:left="480" w:firstLine="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 w16cid:durableId="1592474377">
    <w:abstractNumId w:val="0"/>
  </w:num>
  <w:num w:numId="2" w16cid:durableId="1717721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67F0"/>
    <w:rsid w:val="002337B5"/>
    <w:rsid w:val="00283FEF"/>
    <w:rsid w:val="00421D5A"/>
    <w:rsid w:val="0048328C"/>
    <w:rsid w:val="004D1BF0"/>
    <w:rsid w:val="0055154F"/>
    <w:rsid w:val="006C22AC"/>
    <w:rsid w:val="009A091A"/>
    <w:rsid w:val="009A67F0"/>
    <w:rsid w:val="00A1737C"/>
    <w:rsid w:val="00A57DBD"/>
    <w:rsid w:val="00C37057"/>
    <w:rsid w:val="00D41B4E"/>
    <w:rsid w:val="00DA5AAB"/>
    <w:rsid w:val="00EC317A"/>
    <w:rsid w:val="4CC61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96E80A"/>
  <w15:docId w15:val="{98F7DA1A-39FB-46F5-9E00-4969744DF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a0"/>
    <w:qFormat/>
    <w:pPr>
      <w:widowControl w:val="0"/>
      <w:jc w:val="both"/>
    </w:pPr>
    <w:rPr>
      <w:rFonts w:ascii="Calibri" w:eastAsia="Arial Unicode MS" w:hAnsi="Calibri" w:cs="Arial Unicode MS"/>
      <w:color w:val="000000"/>
      <w:kern w:val="2"/>
      <w:sz w:val="21"/>
      <w:szCs w:val="21"/>
      <w:u w:color="000000"/>
    </w:rPr>
  </w:style>
  <w:style w:type="paragraph" w:styleId="1">
    <w:name w:val="heading 1"/>
    <w:basedOn w:val="a"/>
    <w:next w:val="a"/>
    <w:uiPriority w:val="9"/>
    <w:qFormat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uiPriority w:val="99"/>
    <w:unhideWhenUsed/>
    <w:qFormat/>
    <w:pPr>
      <w:spacing w:before="100" w:after="100"/>
      <w:ind w:leftChars="400" w:left="400" w:firstLine="480"/>
    </w:pPr>
  </w:style>
  <w:style w:type="paragraph" w:styleId="a4">
    <w:name w:val="footer"/>
    <w:basedOn w:val="a"/>
    <w:link w:val="a5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a7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Normal (Web)"/>
    <w:qFormat/>
    <w:pPr>
      <w:widowControl w:val="0"/>
    </w:pPr>
    <w:rPr>
      <w:rFonts w:ascii="Calibri" w:eastAsia="Arial Unicode MS" w:hAnsi="Calibri" w:cs="Arial Unicode MS"/>
      <w:color w:val="000000"/>
      <w:sz w:val="24"/>
      <w:szCs w:val="24"/>
      <w:u w:color="000000"/>
    </w:rPr>
  </w:style>
  <w:style w:type="character" w:styleId="a9">
    <w:name w:val="Hyperlink"/>
    <w:qFormat/>
    <w:rPr>
      <w:u w:val="single"/>
    </w:rPr>
  </w:style>
  <w:style w:type="table" w:customStyle="1" w:styleId="TableNormal">
    <w:name w:val="Table Normal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a">
    <w:name w:val="页眉与页脚"/>
    <w:qFormat/>
    <w:pPr>
      <w:tabs>
        <w:tab w:val="right" w:pos="9020"/>
      </w:tabs>
    </w:pPr>
    <w:rPr>
      <w:rFonts w:ascii="Helvetica Neue" w:eastAsia="Arial Unicode MS" w:hAnsi="Helvetica Neue" w:cs="Arial Unicode MS"/>
      <w:color w:val="000000"/>
      <w:sz w:val="24"/>
      <w:szCs w:val="24"/>
    </w:rPr>
  </w:style>
  <w:style w:type="paragraph" w:customStyle="1" w:styleId="10">
    <w:name w:val="列表段落1"/>
    <w:qFormat/>
    <w:pPr>
      <w:widowControl w:val="0"/>
      <w:ind w:firstLine="420"/>
      <w:jc w:val="both"/>
    </w:pPr>
    <w:rPr>
      <w:rFonts w:ascii="Arial Unicode MS" w:eastAsia="Calibri" w:hAnsi="Arial Unicode MS" w:cs="Arial Unicode MS" w:hint="eastAsia"/>
      <w:color w:val="000000"/>
      <w:kern w:val="2"/>
      <w:sz w:val="21"/>
      <w:szCs w:val="21"/>
      <w:u w:color="000000"/>
    </w:rPr>
  </w:style>
  <w:style w:type="character" w:customStyle="1" w:styleId="ab">
    <w:name w:val="链接"/>
    <w:qFormat/>
    <w:rPr>
      <w:color w:val="0000FF"/>
      <w:u w:val="single" w:color="0000FF"/>
    </w:rPr>
  </w:style>
  <w:style w:type="character" w:customStyle="1" w:styleId="Hyperlink0">
    <w:name w:val="Hyperlink.0"/>
    <w:basedOn w:val="ab"/>
    <w:qFormat/>
    <w:rPr>
      <w:color w:val="000000"/>
      <w:sz w:val="28"/>
      <w:szCs w:val="28"/>
      <w:u w:val="none" w:color="000000"/>
      <w:lang w:val="en-US"/>
    </w:rPr>
  </w:style>
  <w:style w:type="character" w:customStyle="1" w:styleId="a7">
    <w:name w:val="页眉 字符"/>
    <w:basedOn w:val="a1"/>
    <w:link w:val="a6"/>
    <w:uiPriority w:val="99"/>
    <w:qFormat/>
    <w:rPr>
      <w:rFonts w:ascii="Calibri" w:eastAsia="Arial Unicode MS" w:hAnsi="Calibri" w:cs="Arial Unicode MS"/>
      <w:color w:val="000000"/>
      <w:kern w:val="2"/>
      <w:sz w:val="18"/>
      <w:szCs w:val="18"/>
      <w:u w:color="000000"/>
    </w:rPr>
  </w:style>
  <w:style w:type="character" w:customStyle="1" w:styleId="a5">
    <w:name w:val="页脚 字符"/>
    <w:basedOn w:val="a1"/>
    <w:link w:val="a4"/>
    <w:uiPriority w:val="99"/>
    <w:qFormat/>
    <w:rPr>
      <w:rFonts w:ascii="Calibri" w:eastAsia="Arial Unicode MS" w:hAnsi="Calibri" w:cs="Arial Unicode MS"/>
      <w:color w:val="000000"/>
      <w:kern w:val="2"/>
      <w:sz w:val="18"/>
      <w:szCs w:val="18"/>
      <w:u w:color="000000"/>
    </w:rPr>
  </w:style>
  <w:style w:type="paragraph" w:customStyle="1" w:styleId="2">
    <w:name w:val="列表段落2"/>
    <w:basedOn w:val="a"/>
    <w:uiPriority w:val="34"/>
    <w:qFormat/>
    <w:pPr>
      <w:ind w:firstLineChars="200" w:firstLine="420"/>
    </w:pPr>
  </w:style>
  <w:style w:type="character" w:customStyle="1" w:styleId="titleStyle">
    <w:name w:val="titleStyle"/>
    <w:qFormat/>
    <w:rPr>
      <w:b/>
      <w:sz w:val="26"/>
      <w:szCs w:val="26"/>
    </w:rPr>
  </w:style>
  <w:style w:type="paragraph" w:customStyle="1" w:styleId="11">
    <w:name w:val="正文1"/>
    <w:qFormat/>
    <w:pPr>
      <w:widowControl w:val="0"/>
      <w:jc w:val="both"/>
    </w:pPr>
    <w:rPr>
      <w:rFonts w:hint="eastAsia"/>
      <w:kern w:val="2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000FF"/>
      </a:hlink>
      <a:folHlink>
        <a:srgbClr val="FF00FF"/>
      </a:folHlink>
    </a:clrScheme>
    <a:fontScheme name="Office 主题">
      <a:majorFont>
        <a:latin typeface="Helvetica Neue"/>
        <a:ea typeface="黑体"/>
        <a:cs typeface="Helvetica Neue"/>
      </a:majorFont>
      <a:minorFont>
        <a:latin typeface="Helvetica Neue"/>
        <a:ea typeface="宋体"/>
        <a:cs typeface="Helvetica Neue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/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/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/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6</Pages>
  <Words>232</Words>
  <Characters>1328</Characters>
  <Application>Microsoft Office Word</Application>
  <DocSecurity>0</DocSecurity>
  <Lines>11</Lines>
  <Paragraphs>3</Paragraphs>
  <ScaleCrop>false</ScaleCrop>
  <Company/>
  <LinksUpToDate>false</LinksUpToDate>
  <CharactersWithSpaces>1557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李源梓</dc:creator>
  <cp:lastModifiedBy>张 嘉欢</cp:lastModifiedBy>
  <cp:revision>16</cp:revision>
  <dcterms:created xsi:type="dcterms:W3CDTF">2021-03-06T11:08:00Z</dcterms:created>
  <dcterms:modified xsi:type="dcterms:W3CDTF">2022-11-25T05:48:00Z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909F791A1DCE4AB9886E9B7FE66D787F</vt:lpwstr>
  </property>
</Properties>
</file>